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DA38E2" w:rsidP="15FFF130" w:rsidRDefault="00F85D36" w14:paraId="015EC9C4" w14:textId="02DBB5CD">
      <w:pPr>
        <w:pStyle w:val="Sinespaciado"/>
      </w:pPr>
      <w:r>
        <w:rPr>
          <w:noProof/>
        </w:rPr>
        <w:drawing>
          <wp:anchor distT="0" distB="0" distL="114300" distR="114300" simplePos="0" relativeHeight="251658240" behindDoc="0" locked="0" layoutInCell="1" allowOverlap="1" wp14:anchorId="00F0F315" wp14:editId="68ADC6F3">
            <wp:simplePos x="0" y="0"/>
            <wp:positionH relativeFrom="page">
              <wp:align>left</wp:align>
            </wp:positionH>
            <wp:positionV relativeFrom="paragraph">
              <wp:posOffset>-1080135</wp:posOffset>
            </wp:positionV>
            <wp:extent cx="7744208" cy="1790700"/>
            <wp:effectExtent l="0" t="0" r="9525" b="0"/>
            <wp:wrapNone/>
            <wp:docPr id="2" name="Picture 2"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magen de la pantalla de un celular con letras&#10;&#10;Descripción generada automáticamente con confianza baja"/>
                    <pic:cNvPicPr/>
                  </pic:nvPicPr>
                  <pic:blipFill>
                    <a:blip r:embed="rId10"/>
                    <a:stretch>
                      <a:fillRect/>
                    </a:stretch>
                  </pic:blipFill>
                  <pic:spPr>
                    <a:xfrm>
                      <a:off x="0" y="0"/>
                      <a:ext cx="7755563" cy="1793326"/>
                    </a:xfrm>
                    <a:prstGeom prst="rect">
                      <a:avLst/>
                    </a:prstGeom>
                  </pic:spPr>
                </pic:pic>
              </a:graphicData>
            </a:graphic>
            <wp14:sizeRelH relativeFrom="margin">
              <wp14:pctWidth>0</wp14:pctWidth>
            </wp14:sizeRelH>
            <wp14:sizeRelV relativeFrom="margin">
              <wp14:pctHeight>0</wp14:pctHeight>
            </wp14:sizeRelV>
          </wp:anchor>
        </w:drawing>
      </w:r>
    </w:p>
    <w:p w:rsidRPr="00AD5C5A" w:rsidR="00AD5C5A" w:rsidP="00AD5C5A" w:rsidRDefault="002D3978" w14:paraId="0A3C88A6" w14:textId="23DA0784">
      <w:pPr>
        <w:pStyle w:val="Textoindependiente2"/>
        <w:ind w:left="-902" w:right="-493"/>
        <w:jc w:val="center"/>
        <w:rPr>
          <w:rFonts w:ascii="Arial Narrow" w:hAnsi="Arial Narrow" w:cs="Arial"/>
          <w:bCs/>
          <w:sz w:val="28"/>
          <w:szCs w:val="30"/>
          <w:u w:val="single"/>
          <w:lang w:eastAsia="es-ES"/>
        </w:rPr>
      </w:pPr>
      <w:r>
        <w:rPr>
          <w:rFonts w:ascii="Arial Narrow" w:hAnsi="Arial Narrow" w:cs="Arial"/>
          <w:bCs/>
          <w:sz w:val="28"/>
          <w:szCs w:val="30"/>
          <w:u w:val="single"/>
          <w:lang w:eastAsia="es-ES"/>
        </w:rPr>
        <w:br/>
      </w:r>
    </w:p>
    <w:p w:rsidR="00A672F3" w:rsidP="4E879452" w:rsidRDefault="004D6DCD" w14:paraId="2F356DF6" w14:textId="7E5F0E98">
      <w:pPr>
        <w:ind w:left="-850" w:right="-850"/>
        <w:jc w:val="center"/>
        <w:rPr>
          <w:rFonts w:ascii="Arial Narrow" w:hAnsi="Arial Narrow"/>
          <w:b/>
          <w:bCs/>
          <w:sz w:val="42"/>
          <w:szCs w:val="42"/>
        </w:rPr>
      </w:pPr>
      <w:r>
        <w:rPr>
          <w:rFonts w:ascii="Tahoma" w:hAnsi="Tahoma" w:eastAsia="Times New Roman" w:cs="Tahoma"/>
          <w:b/>
          <w:bCs/>
          <w:noProof/>
        </w:rPr>
        <w:drawing>
          <wp:anchor distT="0" distB="0" distL="114300" distR="114300" simplePos="0" relativeHeight="251658241" behindDoc="0" locked="0" layoutInCell="1" allowOverlap="1" wp14:anchorId="6B99FDEB" wp14:editId="5F2270F6">
            <wp:simplePos x="0" y="0"/>
            <wp:positionH relativeFrom="column">
              <wp:posOffset>3491865</wp:posOffset>
            </wp:positionH>
            <wp:positionV relativeFrom="paragraph">
              <wp:posOffset>9525</wp:posOffset>
            </wp:positionV>
            <wp:extent cx="2428875" cy="99758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28875" cy="997585"/>
                    </a:xfrm>
                    <a:prstGeom prst="rect">
                      <a:avLst/>
                    </a:prstGeom>
                    <a:noFill/>
                    <a:ln>
                      <a:noFill/>
                    </a:ln>
                  </pic:spPr>
                </pic:pic>
              </a:graphicData>
            </a:graphic>
          </wp:anchor>
        </w:drawing>
      </w:r>
    </w:p>
    <w:p w:rsidR="00F627CC" w:rsidP="4E879452" w:rsidRDefault="00F627CC" w14:paraId="03DF7FAE" w14:textId="77777777">
      <w:pPr>
        <w:ind w:left="-850" w:right="-850"/>
        <w:jc w:val="center"/>
        <w:rPr>
          <w:rFonts w:ascii="Arial Narrow" w:hAnsi="Arial Narrow" w:eastAsia="Arial Narrow" w:cs="Arial Narrow"/>
          <w:b/>
          <w:bCs/>
          <w:color w:val="000000" w:themeColor="text1"/>
          <w:sz w:val="40"/>
          <w:szCs w:val="40"/>
        </w:rPr>
      </w:pPr>
    </w:p>
    <w:p w:rsidR="00A748AE" w:rsidP="4E879452" w:rsidRDefault="00A748AE" w14:paraId="231C1A3A" w14:textId="77777777">
      <w:pPr>
        <w:ind w:left="-850" w:right="-850"/>
        <w:jc w:val="center"/>
        <w:rPr>
          <w:rFonts w:ascii="Arial Narrow" w:hAnsi="Arial Narrow" w:eastAsia="Arial Narrow" w:cs="Arial Narrow"/>
          <w:b/>
          <w:bCs/>
          <w:color w:val="000000" w:themeColor="text1"/>
          <w:sz w:val="40"/>
          <w:szCs w:val="40"/>
        </w:rPr>
      </w:pPr>
    </w:p>
    <w:p w:rsidR="00A748AE" w:rsidP="4E879452" w:rsidRDefault="00A748AE" w14:paraId="265B17FE" w14:textId="77777777">
      <w:pPr>
        <w:ind w:left="-850" w:right="-850"/>
        <w:jc w:val="center"/>
        <w:rPr>
          <w:rFonts w:ascii="Arial Narrow" w:hAnsi="Arial Narrow" w:eastAsia="Arial Narrow" w:cs="Arial Narrow"/>
          <w:b/>
          <w:bCs/>
          <w:color w:val="000000" w:themeColor="text1"/>
          <w:sz w:val="40"/>
          <w:szCs w:val="40"/>
        </w:rPr>
      </w:pPr>
    </w:p>
    <w:p w:rsidRPr="00ED7A47" w:rsidR="004F3B4C" w:rsidP="00CE4E57" w:rsidRDefault="00ED7A47" w14:paraId="3BB48A41" w14:textId="618DE0B4">
      <w:pPr>
        <w:spacing w:line="360" w:lineRule="auto"/>
        <w:jc w:val="center"/>
        <w:rPr>
          <w:rFonts w:ascii="Arial Narrow" w:hAnsi="Arial Narrow" w:eastAsia="Arial Narrow" w:cs="Arial Narrow"/>
          <w:b/>
          <w:bCs/>
          <w:color w:val="000000" w:themeColor="text1"/>
          <w:sz w:val="44"/>
          <w:szCs w:val="44"/>
        </w:rPr>
      </w:pPr>
      <w:r w:rsidRPr="00ED7A47">
        <w:rPr>
          <w:rFonts w:ascii="Tahoma" w:hAnsi="Tahoma" w:eastAsia="Arial Narrow" w:cs="Tahoma"/>
          <w:color w:val="000000"/>
        </w:rPr>
        <w:t>8M:</w:t>
      </w:r>
      <w:r w:rsidRPr="00ED7A47" w:rsidR="004F3B4C">
        <w:rPr>
          <w:rFonts w:ascii="Tahoma" w:hAnsi="Tahoma" w:eastAsia="Arial Narrow" w:cs="Tahoma"/>
          <w:color w:val="000000"/>
        </w:rPr>
        <w:t xml:space="preserve"> Día Internacional de la Mujer</w:t>
      </w:r>
    </w:p>
    <w:p w:rsidRPr="00141B20" w:rsidR="00141B20" w:rsidP="00F627CC" w:rsidRDefault="00BC76BC" w14:paraId="09DF085D" w14:textId="2D878ADD">
      <w:pPr>
        <w:spacing w:before="160" w:after="288" w:afterLines="120" w:line="264" w:lineRule="auto"/>
        <w:ind w:right="418"/>
        <w:jc w:val="center"/>
        <w:rPr>
          <w:rFonts w:ascii="Tahoma" w:hAnsi="Tahoma" w:eastAsia="Times New Roman" w:cs="Tahoma"/>
          <w:b/>
          <w:bCs/>
        </w:rPr>
      </w:pPr>
      <w:r w:rsidRPr="00BC76BC">
        <w:rPr>
          <w:rFonts w:ascii="Arial Narrow" w:hAnsi="Arial Narrow" w:eastAsia="Arial Narrow" w:cs="Arial Narrow"/>
          <w:b/>
          <w:bCs/>
          <w:color w:val="000000" w:themeColor="text1"/>
          <w:sz w:val="40"/>
          <w:szCs w:val="40"/>
        </w:rPr>
        <w:t xml:space="preserve">El </w:t>
      </w:r>
      <w:r w:rsidRPr="00ED7A47" w:rsidR="00ED7A47">
        <w:rPr>
          <w:rFonts w:ascii="Arial Narrow" w:hAnsi="Arial Narrow" w:eastAsia="Arial Narrow" w:cs="Arial Narrow"/>
          <w:b/>
          <w:bCs/>
          <w:color w:val="000000" w:themeColor="text1"/>
          <w:sz w:val="40"/>
          <w:szCs w:val="40"/>
        </w:rPr>
        <w:t xml:space="preserve">CGE </w:t>
      </w:r>
      <w:r w:rsidR="000C161B">
        <w:rPr>
          <w:rFonts w:ascii="Arial Narrow" w:hAnsi="Arial Narrow" w:eastAsia="Arial Narrow" w:cs="Arial Narrow"/>
          <w:b/>
          <w:bCs/>
          <w:color w:val="000000" w:themeColor="text1"/>
          <w:sz w:val="40"/>
          <w:szCs w:val="40"/>
        </w:rPr>
        <w:t xml:space="preserve">exige </w:t>
      </w:r>
      <w:r w:rsidRPr="00ED7A47" w:rsidR="00ED7A47">
        <w:rPr>
          <w:rFonts w:ascii="Arial Narrow" w:hAnsi="Arial Narrow" w:eastAsia="Arial Narrow" w:cs="Arial Narrow"/>
          <w:b/>
          <w:bCs/>
          <w:color w:val="000000" w:themeColor="text1"/>
          <w:sz w:val="40"/>
          <w:szCs w:val="40"/>
        </w:rPr>
        <w:t xml:space="preserve">acabar con </w:t>
      </w:r>
      <w:r w:rsidR="000C161B">
        <w:rPr>
          <w:rFonts w:ascii="Arial Narrow" w:hAnsi="Arial Narrow" w:eastAsia="Arial Narrow" w:cs="Arial Narrow"/>
          <w:b/>
          <w:bCs/>
          <w:color w:val="000000" w:themeColor="text1"/>
          <w:sz w:val="40"/>
          <w:szCs w:val="40"/>
        </w:rPr>
        <w:t>la discriminación laboral y la imposibilidad de conciliar de</w:t>
      </w:r>
      <w:r w:rsidRPr="00ED7A47" w:rsidR="00ED7A47">
        <w:rPr>
          <w:rFonts w:ascii="Arial Narrow" w:hAnsi="Arial Narrow" w:eastAsia="Arial Narrow" w:cs="Arial Narrow"/>
          <w:b/>
          <w:bCs/>
          <w:color w:val="000000" w:themeColor="text1"/>
          <w:sz w:val="40"/>
          <w:szCs w:val="40"/>
        </w:rPr>
        <w:t xml:space="preserve"> las enfermeras por el hecho de ser</w:t>
      </w:r>
      <w:r w:rsidR="006D3497">
        <w:rPr>
          <w:rFonts w:ascii="Arial Narrow" w:hAnsi="Arial Narrow" w:eastAsia="Arial Narrow" w:cs="Arial Narrow"/>
          <w:b/>
          <w:bCs/>
          <w:color w:val="000000" w:themeColor="text1"/>
          <w:sz w:val="40"/>
          <w:szCs w:val="40"/>
        </w:rPr>
        <w:t xml:space="preserve"> </w:t>
      </w:r>
      <w:r w:rsidRPr="00ED7A47" w:rsidR="00ED7A47">
        <w:rPr>
          <w:rFonts w:ascii="Arial Narrow" w:hAnsi="Arial Narrow" w:eastAsia="Arial Narrow" w:cs="Arial Narrow"/>
          <w:b/>
          <w:bCs/>
          <w:color w:val="000000" w:themeColor="text1"/>
          <w:sz w:val="40"/>
          <w:szCs w:val="40"/>
        </w:rPr>
        <w:t>mayoritariamente mujeres</w:t>
      </w:r>
      <w:r w:rsidR="00ED7A47">
        <w:rPr>
          <w:rFonts w:ascii="Arial Narrow" w:hAnsi="Arial Narrow" w:eastAsia="Arial Narrow" w:cs="Arial Narrow"/>
          <w:b/>
          <w:bCs/>
          <w:color w:val="000000" w:themeColor="text1"/>
          <w:sz w:val="40"/>
          <w:szCs w:val="40"/>
        </w:rPr>
        <w:br/>
      </w:r>
    </w:p>
    <w:p w:rsidR="00AD5C5A" w:rsidP="00141B20" w:rsidRDefault="001712EF" w14:paraId="0C43FACD" w14:textId="0537C14F">
      <w:pPr>
        <w:pStyle w:val="Prrafodelista"/>
        <w:numPr>
          <w:ilvl w:val="0"/>
          <w:numId w:val="3"/>
        </w:numPr>
        <w:spacing w:before="160" w:after="288" w:afterLines="120" w:line="264" w:lineRule="auto"/>
        <w:ind w:right="418"/>
        <w:jc w:val="both"/>
        <w:rPr>
          <w:rFonts w:ascii="Tahoma" w:hAnsi="Tahoma" w:eastAsia="Times New Roman" w:cs="Tahoma"/>
          <w:b/>
          <w:bCs/>
        </w:rPr>
      </w:pPr>
      <w:r>
        <w:rPr>
          <w:rFonts w:ascii="Tahoma" w:hAnsi="Tahoma" w:eastAsia="Times New Roman" w:cs="Tahoma"/>
          <w:b/>
          <w:bCs/>
        </w:rPr>
        <w:t xml:space="preserve">Bajo el </w:t>
      </w:r>
      <w:r w:rsidR="006F1676">
        <w:rPr>
          <w:rFonts w:ascii="Tahoma" w:hAnsi="Tahoma" w:eastAsia="Times New Roman" w:cs="Tahoma"/>
          <w:b/>
          <w:bCs/>
        </w:rPr>
        <w:t>eslogan</w:t>
      </w:r>
      <w:r>
        <w:rPr>
          <w:rFonts w:ascii="Tahoma" w:hAnsi="Tahoma" w:eastAsia="Times New Roman" w:cs="Tahoma"/>
          <w:b/>
          <w:bCs/>
        </w:rPr>
        <w:t xml:space="preserve"> “Más educación, menos barreras”, e</w:t>
      </w:r>
      <w:r w:rsidR="002F7FFD">
        <w:rPr>
          <w:rFonts w:ascii="Tahoma" w:hAnsi="Tahoma" w:eastAsia="Times New Roman" w:cs="Tahoma"/>
          <w:b/>
          <w:bCs/>
        </w:rPr>
        <w:t xml:space="preserve">l Consejo General de Enfermería lanza la campaña #Enfermeras8M para denunciar que todavía las enfermeras tienen que aguantar que se dirijan a ellas de forma inadecuada solo por el hecho de ser mujeres.   </w:t>
      </w:r>
    </w:p>
    <w:p w:rsidR="00A85FAB" w:rsidP="00A85FAB" w:rsidRDefault="00A85FAB" w14:paraId="1F1174F4" w14:textId="77777777">
      <w:pPr>
        <w:pStyle w:val="Prrafodelista"/>
        <w:spacing w:before="160" w:after="288" w:afterLines="120" w:line="264" w:lineRule="auto"/>
        <w:ind w:right="418"/>
        <w:jc w:val="both"/>
        <w:rPr>
          <w:rFonts w:ascii="Tahoma" w:hAnsi="Tahoma" w:eastAsia="Times New Roman" w:cs="Tahoma"/>
          <w:b/>
          <w:bCs/>
        </w:rPr>
      </w:pPr>
    </w:p>
    <w:p w:rsidR="00267DFE" w:rsidP="00DE2783" w:rsidRDefault="40FF3778" w14:paraId="3066C859" w14:textId="18F24EAD">
      <w:pPr>
        <w:pStyle w:val="Prrafodelista"/>
        <w:numPr>
          <w:ilvl w:val="0"/>
          <w:numId w:val="3"/>
        </w:numPr>
        <w:spacing w:before="160" w:after="288" w:afterLines="120" w:line="264" w:lineRule="auto"/>
        <w:ind w:right="418"/>
        <w:jc w:val="both"/>
        <w:rPr>
          <w:rFonts w:ascii="Tahoma" w:hAnsi="Tahoma" w:eastAsia="Times New Roman" w:cs="Tahoma"/>
          <w:b/>
          <w:bCs/>
        </w:rPr>
      </w:pPr>
      <w:r w:rsidRPr="40FF3778">
        <w:rPr>
          <w:rFonts w:ascii="Tahoma" w:hAnsi="Tahoma" w:eastAsia="Times New Roman" w:cs="Tahoma"/>
          <w:b/>
          <w:bCs/>
        </w:rPr>
        <w:t>A pesar de que el 85% de las enfermeras son mujeres, el porcentaje de hombres que ocupan puestos de gestión (4,8%) supera al de las mujeres (3,4%). “Su condición de mujer se asocia a otros lastres que impiden su avance profesional, como la invisibilidad o los problemas de conciliación de la vida familiar y laboral o directamente el machismo de la sociedad en la que vivimos”, subraya Raquel Rodríguez, vicepresidenta del CGE.</w:t>
      </w:r>
    </w:p>
    <w:p w:rsidRPr="00267DFE" w:rsidR="00267DFE" w:rsidP="00267DFE" w:rsidRDefault="00267DFE" w14:paraId="7220D2C6" w14:textId="77777777">
      <w:pPr>
        <w:pStyle w:val="Prrafodelista"/>
        <w:rPr>
          <w:rFonts w:ascii="Tahoma" w:hAnsi="Tahoma" w:eastAsia="Times New Roman" w:cs="Tahoma"/>
          <w:b/>
          <w:bCs/>
        </w:rPr>
      </w:pPr>
    </w:p>
    <w:p w:rsidRPr="00267DFE" w:rsidR="008F3DA3" w:rsidP="00DE2783" w:rsidRDefault="002626A0" w14:paraId="366C7BD9" w14:textId="0EDE9838">
      <w:pPr>
        <w:pStyle w:val="Prrafodelista"/>
        <w:numPr>
          <w:ilvl w:val="0"/>
          <w:numId w:val="3"/>
        </w:numPr>
        <w:spacing w:before="160" w:after="288" w:afterLines="120" w:line="264" w:lineRule="auto"/>
        <w:ind w:right="418"/>
        <w:jc w:val="both"/>
        <w:rPr>
          <w:rFonts w:ascii="Tahoma" w:hAnsi="Tahoma" w:eastAsia="Times New Roman" w:cs="Tahoma"/>
          <w:b/>
          <w:bCs/>
        </w:rPr>
      </w:pPr>
      <w:r>
        <w:rPr>
          <w:rFonts w:ascii="Tahoma" w:hAnsi="Tahoma" w:eastAsia="Times New Roman" w:cs="Tahoma"/>
          <w:b/>
          <w:bCs/>
        </w:rPr>
        <w:t>Además, durante todo el 8 de marzo, el CGE cambiará</w:t>
      </w:r>
      <w:r w:rsidRPr="00482C67" w:rsidR="00482C67">
        <w:rPr>
          <w:rFonts w:ascii="Tahoma" w:hAnsi="Tahoma" w:eastAsia="Times New Roman" w:cs="Tahoma"/>
          <w:b/>
          <w:bCs/>
        </w:rPr>
        <w:t xml:space="preserve"> </w:t>
      </w:r>
      <w:r w:rsidRPr="002626A0">
        <w:rPr>
          <w:rFonts w:ascii="Tahoma" w:hAnsi="Tahoma" w:eastAsia="Times New Roman" w:cs="Tahoma"/>
          <w:b/>
          <w:bCs/>
        </w:rPr>
        <w:t>su logo de azul a morado para mostrar su compromiso con las mujeres y su lucha por los derechos</w:t>
      </w:r>
      <w:r>
        <w:rPr>
          <w:rFonts w:ascii="Tahoma" w:hAnsi="Tahoma" w:eastAsia="Times New Roman" w:cs="Tahoma"/>
          <w:b/>
          <w:bCs/>
        </w:rPr>
        <w:t>.</w:t>
      </w:r>
    </w:p>
    <w:p w:rsidR="00AF6CA6" w:rsidP="00AF6CA6" w:rsidRDefault="00AF6CA6" w14:paraId="1FD35082" w14:textId="59A537D7">
      <w:pPr>
        <w:spacing w:line="264" w:lineRule="auto"/>
        <w:ind w:right="-7"/>
        <w:jc w:val="both"/>
        <w:rPr>
          <w:rFonts w:ascii="Tahoma" w:hAnsi="Tahoma" w:cs="Tahoma"/>
          <w:b/>
          <w:bCs/>
          <w:sz w:val="12"/>
        </w:rPr>
      </w:pPr>
    </w:p>
    <w:p w:rsidRPr="00E5277B" w:rsidR="008F3DA3" w:rsidP="00AF6CA6" w:rsidRDefault="008F3DA3" w14:paraId="325C1F61" w14:textId="77777777">
      <w:pPr>
        <w:spacing w:line="264" w:lineRule="auto"/>
        <w:ind w:right="-7"/>
        <w:jc w:val="both"/>
        <w:rPr>
          <w:rFonts w:ascii="Tahoma" w:hAnsi="Tahoma" w:cs="Tahoma"/>
          <w:b/>
          <w:bCs/>
          <w:sz w:val="12"/>
        </w:rPr>
      </w:pPr>
    </w:p>
    <w:p w:rsidR="006D3497" w:rsidP="00ED7A47" w:rsidRDefault="5C27FDD6" w14:paraId="044FB6FC" w14:textId="197904C1">
      <w:pPr>
        <w:spacing w:line="276" w:lineRule="auto"/>
        <w:jc w:val="both"/>
        <w:rPr>
          <w:rFonts w:ascii="Tahoma" w:hAnsi="Tahoma" w:cs="Tahoma"/>
          <w:sz w:val="22"/>
          <w:szCs w:val="22"/>
        </w:rPr>
      </w:pPr>
      <w:r w:rsidRPr="15FFF130">
        <w:rPr>
          <w:rFonts w:ascii="Tahoma" w:hAnsi="Tahoma" w:cs="Tahoma"/>
          <w:b/>
          <w:bCs/>
        </w:rPr>
        <w:t xml:space="preserve">Madrid, </w:t>
      </w:r>
      <w:r w:rsidR="004E57C3">
        <w:rPr>
          <w:rFonts w:ascii="Tahoma" w:hAnsi="Tahoma" w:cs="Tahoma"/>
          <w:b/>
          <w:bCs/>
        </w:rPr>
        <w:t>7</w:t>
      </w:r>
      <w:r w:rsidRPr="15FFF130">
        <w:rPr>
          <w:rFonts w:ascii="Tahoma" w:hAnsi="Tahoma" w:cs="Tahoma"/>
          <w:b/>
          <w:bCs/>
        </w:rPr>
        <w:t xml:space="preserve"> de </w:t>
      </w:r>
      <w:r w:rsidR="002C2E4A">
        <w:rPr>
          <w:rFonts w:ascii="Tahoma" w:hAnsi="Tahoma" w:cs="Tahoma"/>
          <w:b/>
          <w:bCs/>
        </w:rPr>
        <w:t>marzo</w:t>
      </w:r>
      <w:r w:rsidRPr="15FFF130">
        <w:rPr>
          <w:rFonts w:ascii="Tahoma" w:hAnsi="Tahoma" w:cs="Tahoma"/>
          <w:b/>
          <w:bCs/>
        </w:rPr>
        <w:t xml:space="preserve"> de 202</w:t>
      </w:r>
      <w:r w:rsidR="00ED7A47">
        <w:rPr>
          <w:rFonts w:ascii="Tahoma" w:hAnsi="Tahoma" w:cs="Tahoma"/>
          <w:b/>
          <w:bCs/>
        </w:rPr>
        <w:t>5.-</w:t>
      </w:r>
      <w:r w:rsidRPr="00ED7A47" w:rsidR="00ED7A47">
        <w:rPr>
          <w:rFonts w:ascii="Tahoma" w:hAnsi="Tahoma" w:cs="Tahoma"/>
          <w:sz w:val="22"/>
          <w:szCs w:val="22"/>
        </w:rPr>
        <w:t xml:space="preserve"> </w:t>
      </w:r>
      <w:r w:rsidR="00F31889">
        <w:rPr>
          <w:rFonts w:ascii="Tahoma" w:hAnsi="Tahoma" w:cs="Tahoma"/>
          <w:sz w:val="22"/>
          <w:szCs w:val="22"/>
        </w:rPr>
        <w:t>Salarios más bajos, menor acceso a puestos de gestión, imposibilidad de conciliar la vida laboral con la familiar o invisibilidad son algunas de las barreras que encuentran las enfermeras en su día a día por el hecho de ser mayoritariamente mujeres, un 85% del total de la profesión. Por ello, el</w:t>
      </w:r>
      <w:r w:rsidR="00ED7A47">
        <w:rPr>
          <w:rFonts w:ascii="Tahoma" w:hAnsi="Tahoma" w:cs="Tahoma"/>
          <w:sz w:val="22"/>
          <w:szCs w:val="22"/>
        </w:rPr>
        <w:t xml:space="preserve"> Consejo General de Enfermería</w:t>
      </w:r>
      <w:r w:rsidRPr="00ED7A47" w:rsidR="00ED7A47">
        <w:rPr>
          <w:rFonts w:ascii="Tahoma" w:hAnsi="Tahoma" w:cs="Tahoma"/>
          <w:sz w:val="22"/>
          <w:szCs w:val="22"/>
        </w:rPr>
        <w:t xml:space="preserve"> recuerda</w:t>
      </w:r>
      <w:r w:rsidR="00ED7A47">
        <w:rPr>
          <w:rFonts w:ascii="Tahoma" w:hAnsi="Tahoma" w:cs="Tahoma"/>
          <w:sz w:val="22"/>
          <w:szCs w:val="22"/>
        </w:rPr>
        <w:t>,</w:t>
      </w:r>
      <w:r w:rsidRPr="00ED7A47" w:rsidR="00ED7A47">
        <w:rPr>
          <w:rFonts w:ascii="Tahoma" w:hAnsi="Tahoma" w:cs="Tahoma"/>
          <w:sz w:val="22"/>
          <w:szCs w:val="22"/>
        </w:rPr>
        <w:t xml:space="preserve"> con motivo del Día Internacional de la Mujer</w:t>
      </w:r>
      <w:r w:rsidR="00ED7A47">
        <w:rPr>
          <w:rFonts w:ascii="Tahoma" w:hAnsi="Tahoma" w:cs="Tahoma"/>
          <w:sz w:val="22"/>
          <w:szCs w:val="22"/>
        </w:rPr>
        <w:t>,</w:t>
      </w:r>
      <w:r w:rsidRPr="00ED7A47" w:rsidR="00ED7A47">
        <w:rPr>
          <w:rFonts w:ascii="Tahoma" w:hAnsi="Tahoma" w:cs="Tahoma"/>
          <w:sz w:val="22"/>
          <w:szCs w:val="22"/>
        </w:rPr>
        <w:t xml:space="preserve"> que</w:t>
      </w:r>
      <w:r w:rsidR="00ED7A47">
        <w:rPr>
          <w:rFonts w:ascii="Tahoma" w:hAnsi="Tahoma" w:cs="Tahoma"/>
          <w:sz w:val="22"/>
          <w:szCs w:val="22"/>
        </w:rPr>
        <w:t xml:space="preserve"> </w:t>
      </w:r>
      <w:r w:rsidRPr="00ED7A47" w:rsidR="00ED7A47">
        <w:rPr>
          <w:rFonts w:ascii="Tahoma" w:hAnsi="Tahoma" w:cs="Tahoma"/>
          <w:sz w:val="22"/>
          <w:szCs w:val="22"/>
        </w:rPr>
        <w:t xml:space="preserve">-del mismo modo que la profesión ha luchado por ser reconocida dentro del sistema sanitario-, las mujeres no deben de cesar en su lucha por conseguir unos derechos laborales </w:t>
      </w:r>
      <w:r w:rsidRPr="00ED7A47" w:rsidR="00ED7A47">
        <w:rPr>
          <w:rFonts w:ascii="Tahoma" w:hAnsi="Tahoma" w:cs="Tahoma"/>
          <w:sz w:val="22"/>
          <w:szCs w:val="22"/>
        </w:rPr>
        <w:lastRenderedPageBreak/>
        <w:t>igualitarios a los hombres. “La situación que existe ahora no tiene nada que ver con la que existía hace unas décadas, pero todavía qued</w:t>
      </w:r>
      <w:r w:rsidR="00297E78">
        <w:rPr>
          <w:rFonts w:ascii="Tahoma" w:hAnsi="Tahoma" w:cs="Tahoma"/>
          <w:sz w:val="22"/>
          <w:szCs w:val="22"/>
        </w:rPr>
        <w:t>an muchas barreras por romper</w:t>
      </w:r>
      <w:r w:rsidR="006D3497">
        <w:rPr>
          <w:rFonts w:ascii="Tahoma" w:hAnsi="Tahoma" w:cs="Tahoma"/>
          <w:sz w:val="22"/>
          <w:szCs w:val="22"/>
        </w:rPr>
        <w:t>”, asegura Raquel Rodríguez, vicepresidenta del Consejo General de Enfermería</w:t>
      </w:r>
      <w:r w:rsidRPr="00ED7A47" w:rsidR="00ED7A47">
        <w:rPr>
          <w:rFonts w:ascii="Tahoma" w:hAnsi="Tahoma" w:cs="Tahoma"/>
          <w:sz w:val="22"/>
          <w:szCs w:val="22"/>
        </w:rPr>
        <w:t xml:space="preserve">. </w:t>
      </w:r>
    </w:p>
    <w:p w:rsidR="006D3497" w:rsidP="00ED7A47" w:rsidRDefault="006D3497" w14:paraId="02651D4F" w14:textId="77777777">
      <w:pPr>
        <w:spacing w:line="276" w:lineRule="auto"/>
        <w:jc w:val="both"/>
        <w:rPr>
          <w:rFonts w:ascii="Tahoma" w:hAnsi="Tahoma" w:cs="Tahoma"/>
          <w:sz w:val="22"/>
          <w:szCs w:val="22"/>
        </w:rPr>
      </w:pPr>
    </w:p>
    <w:p w:rsidR="00ED7A47" w:rsidP="00ED7A47" w:rsidRDefault="005600A3" w14:paraId="02E42B8E" w14:textId="3E2A4810">
      <w:pPr>
        <w:spacing w:line="276" w:lineRule="auto"/>
        <w:jc w:val="both"/>
        <w:rPr>
          <w:rFonts w:ascii="Tahoma" w:hAnsi="Tahoma" w:cs="Tahoma"/>
          <w:sz w:val="22"/>
          <w:szCs w:val="22"/>
        </w:rPr>
      </w:pPr>
      <w:r>
        <w:rPr>
          <w:rFonts w:ascii="Tahoma" w:hAnsi="Tahoma" w:cs="Tahoma"/>
          <w:sz w:val="22"/>
          <w:szCs w:val="22"/>
        </w:rPr>
        <w:t>Al inicio de 2025,</w:t>
      </w:r>
      <w:r w:rsidR="006D3497">
        <w:rPr>
          <w:rFonts w:ascii="Tahoma" w:hAnsi="Tahoma" w:cs="Tahoma"/>
          <w:sz w:val="22"/>
          <w:szCs w:val="22"/>
        </w:rPr>
        <w:t xml:space="preserve"> el Ministerio de Sanidad publicaba un informe que reflejaba que </w:t>
      </w:r>
      <w:r w:rsidRPr="006D3497" w:rsidR="006D3497">
        <w:rPr>
          <w:rFonts w:ascii="Tahoma" w:hAnsi="Tahoma" w:cs="Tahoma"/>
          <w:sz w:val="22"/>
          <w:szCs w:val="22"/>
        </w:rPr>
        <w:t>a pesar de que el número de enfermeras multiplica por 5,9 al de hombres en la profesión, el porcentaje de hombres que ocupan puestos de gestión (4,8%) supera al de las mujeres (3,4%).</w:t>
      </w:r>
      <w:r w:rsidR="006D3497">
        <w:rPr>
          <w:rFonts w:ascii="Tahoma" w:hAnsi="Tahoma" w:cs="Tahoma"/>
          <w:sz w:val="22"/>
          <w:szCs w:val="22"/>
        </w:rPr>
        <w:t xml:space="preserve"> </w:t>
      </w:r>
      <w:r w:rsidR="00867980">
        <w:rPr>
          <w:rFonts w:ascii="Tahoma" w:hAnsi="Tahoma" w:cs="Tahoma"/>
          <w:sz w:val="22"/>
          <w:szCs w:val="22"/>
        </w:rPr>
        <w:t>“Su condición de mujer les asocia a otros lastres que impiden su avance profesional, como la invisibilidad o los problemas de conciliación de la vida familiar y laboral</w:t>
      </w:r>
      <w:r>
        <w:rPr>
          <w:rFonts w:ascii="Tahoma" w:hAnsi="Tahoma" w:cs="Tahoma"/>
          <w:sz w:val="22"/>
          <w:szCs w:val="22"/>
        </w:rPr>
        <w:t xml:space="preserve"> o directamente el machismo de la sociedad en la que vivimos</w:t>
      </w:r>
      <w:r w:rsidR="00867980">
        <w:rPr>
          <w:rFonts w:ascii="Tahoma" w:hAnsi="Tahoma" w:cs="Tahoma"/>
          <w:sz w:val="22"/>
          <w:szCs w:val="22"/>
        </w:rPr>
        <w:t xml:space="preserve">. </w:t>
      </w:r>
      <w:r>
        <w:rPr>
          <w:rFonts w:ascii="Tahoma" w:hAnsi="Tahoma" w:cs="Tahoma"/>
          <w:sz w:val="22"/>
          <w:szCs w:val="22"/>
        </w:rPr>
        <w:t>Todavía siguen</w:t>
      </w:r>
      <w:r w:rsidR="00297E78">
        <w:rPr>
          <w:rFonts w:ascii="Tahoma" w:hAnsi="Tahoma" w:cs="Tahoma"/>
          <w:sz w:val="22"/>
          <w:szCs w:val="22"/>
        </w:rPr>
        <w:t xml:space="preserve"> existiendo</w:t>
      </w:r>
      <w:r w:rsidRPr="00ED7A47" w:rsidR="00ED7A47">
        <w:rPr>
          <w:rFonts w:ascii="Tahoma" w:hAnsi="Tahoma" w:cs="Tahoma"/>
          <w:sz w:val="22"/>
          <w:szCs w:val="22"/>
        </w:rPr>
        <w:t xml:space="preserve"> personas que tienen un concepto trasnochado de las enfermeras como una profesión supeditada a otra antiguamente copada por varones o tienen que aguantar que se dirijan a ellas de forma inadecuada solo por el hecho de ser mujeres”, </w:t>
      </w:r>
      <w:r>
        <w:rPr>
          <w:rFonts w:ascii="Tahoma" w:hAnsi="Tahoma" w:cs="Tahoma"/>
          <w:sz w:val="22"/>
          <w:szCs w:val="22"/>
        </w:rPr>
        <w:t>expone la</w:t>
      </w:r>
      <w:r w:rsidRPr="00ED7A47" w:rsidR="00ED7A47">
        <w:rPr>
          <w:rFonts w:ascii="Tahoma" w:hAnsi="Tahoma" w:cs="Tahoma"/>
          <w:sz w:val="22"/>
          <w:szCs w:val="22"/>
        </w:rPr>
        <w:t xml:space="preserve"> vicepresidenta del Consejo General de Enfermería. </w:t>
      </w:r>
    </w:p>
    <w:p w:rsidR="002626A0" w:rsidP="00ED7A47" w:rsidRDefault="002626A0" w14:paraId="5F12E8DE" w14:textId="77777777">
      <w:pPr>
        <w:spacing w:line="276" w:lineRule="auto"/>
        <w:jc w:val="both"/>
        <w:rPr>
          <w:rFonts w:ascii="Tahoma" w:hAnsi="Tahoma" w:cs="Tahoma"/>
          <w:sz w:val="22"/>
          <w:szCs w:val="22"/>
        </w:rPr>
      </w:pPr>
    </w:p>
    <w:p w:rsidR="001712EF" w:rsidP="001712EF" w:rsidRDefault="001712EF" w14:paraId="12C07807" w14:textId="5C5D9A32">
      <w:pPr>
        <w:spacing w:line="276" w:lineRule="auto"/>
        <w:jc w:val="both"/>
        <w:rPr>
          <w:rFonts w:ascii="Tahoma" w:hAnsi="Tahoma" w:cs="Tahoma"/>
          <w:sz w:val="22"/>
          <w:szCs w:val="22"/>
        </w:rPr>
      </w:pPr>
      <w:r>
        <w:rPr>
          <w:rFonts w:ascii="Tahoma" w:hAnsi="Tahoma" w:cs="Tahoma"/>
          <w:sz w:val="22"/>
          <w:szCs w:val="22"/>
        </w:rPr>
        <w:t>Bajo</w:t>
      </w:r>
      <w:r w:rsidR="002626A0">
        <w:rPr>
          <w:rFonts w:ascii="Tahoma" w:hAnsi="Tahoma" w:cs="Tahoma"/>
          <w:sz w:val="22"/>
          <w:szCs w:val="22"/>
        </w:rPr>
        <w:t xml:space="preserve"> el eslogan “Más educación, menos barreras”</w:t>
      </w:r>
      <w:r>
        <w:rPr>
          <w:rFonts w:ascii="Tahoma" w:hAnsi="Tahoma" w:cs="Tahoma"/>
          <w:sz w:val="22"/>
          <w:szCs w:val="22"/>
        </w:rPr>
        <w:t xml:space="preserve">, el CGE </w:t>
      </w:r>
      <w:r w:rsidR="002626A0">
        <w:rPr>
          <w:rFonts w:ascii="Tahoma" w:hAnsi="Tahoma" w:cs="Tahoma"/>
          <w:sz w:val="22"/>
          <w:szCs w:val="22"/>
        </w:rPr>
        <w:t xml:space="preserve">resalta la importancia </w:t>
      </w:r>
      <w:r>
        <w:rPr>
          <w:rFonts w:ascii="Tahoma" w:hAnsi="Tahoma" w:cs="Tahoma"/>
          <w:sz w:val="22"/>
          <w:szCs w:val="22"/>
        </w:rPr>
        <w:t xml:space="preserve">de educar en igualdad desde la infancia. </w:t>
      </w:r>
      <w:r w:rsidRPr="00ED7A47">
        <w:rPr>
          <w:rFonts w:ascii="Tahoma" w:hAnsi="Tahoma" w:cs="Tahoma"/>
          <w:sz w:val="22"/>
          <w:szCs w:val="22"/>
        </w:rPr>
        <w:t>“</w:t>
      </w:r>
      <w:r w:rsidR="00867980">
        <w:rPr>
          <w:rFonts w:ascii="Tahoma" w:hAnsi="Tahoma" w:cs="Tahoma"/>
          <w:sz w:val="22"/>
          <w:szCs w:val="22"/>
        </w:rPr>
        <w:t>Hay que cambiar mentalidades, y para ello debemos empezar desde la infancia, en la adolescencia, en los centros escolares, las universidades… debemos de hablar de igualdad de género en todos los contextos y recordarles que el trabajo de las enfermeras consiste en cuidar y curar a los pacientes, la familia y las comunidades</w:t>
      </w:r>
      <w:r w:rsidRPr="00ED7A47">
        <w:rPr>
          <w:rFonts w:ascii="Tahoma" w:hAnsi="Tahoma" w:cs="Tahoma"/>
          <w:sz w:val="22"/>
          <w:szCs w:val="22"/>
        </w:rPr>
        <w:t>”, subraya la vicepresidenta del CGE.</w:t>
      </w:r>
      <w:r>
        <w:rPr>
          <w:rFonts w:ascii="Tahoma" w:hAnsi="Tahoma" w:cs="Tahoma"/>
          <w:sz w:val="22"/>
          <w:szCs w:val="22"/>
        </w:rPr>
        <w:t xml:space="preserve"> </w:t>
      </w:r>
    </w:p>
    <w:p w:rsidR="001712EF" w:rsidP="001712EF" w:rsidRDefault="001712EF" w14:paraId="34C886AA" w14:textId="77777777">
      <w:pPr>
        <w:spacing w:line="276" w:lineRule="auto"/>
        <w:jc w:val="both"/>
        <w:rPr>
          <w:rFonts w:ascii="Tahoma" w:hAnsi="Tahoma" w:cs="Tahoma"/>
          <w:sz w:val="22"/>
          <w:szCs w:val="22"/>
        </w:rPr>
      </w:pPr>
    </w:p>
    <w:p w:rsidR="001712EF" w:rsidP="001712EF" w:rsidRDefault="001712EF" w14:paraId="1B2385E6" w14:textId="0483CCA9" w14:noSpellErr="1">
      <w:pPr>
        <w:spacing w:line="276" w:lineRule="auto"/>
        <w:jc w:val="both"/>
        <w:rPr>
          <w:rFonts w:ascii="Tahoma" w:hAnsi="Tahoma" w:cs="Tahoma"/>
          <w:sz w:val="22"/>
          <w:szCs w:val="22"/>
        </w:rPr>
      </w:pPr>
      <w:r w:rsidRPr="703B0C1C" w:rsidR="001712EF">
        <w:rPr>
          <w:rFonts w:ascii="Tahoma" w:hAnsi="Tahoma" w:cs="Tahoma"/>
          <w:sz w:val="22"/>
          <w:szCs w:val="22"/>
        </w:rPr>
        <w:t xml:space="preserve">Para acompañar la campaña, la Organización Colegial de Enfermería ha elaborado un </w:t>
      </w:r>
      <w:hyperlink r:id="Ree0bbd79acb544f5">
        <w:r w:rsidRPr="703B0C1C" w:rsidR="001712EF">
          <w:rPr>
            <w:rStyle w:val="Hipervnculo"/>
            <w:rFonts w:ascii="Tahoma" w:hAnsi="Tahoma" w:cs="Tahoma"/>
            <w:sz w:val="22"/>
            <w:szCs w:val="22"/>
          </w:rPr>
          <w:t>vídeo</w:t>
        </w:r>
      </w:hyperlink>
      <w:r w:rsidRPr="703B0C1C" w:rsidR="001712EF">
        <w:rPr>
          <w:rFonts w:ascii="Tahoma" w:hAnsi="Tahoma" w:cs="Tahoma"/>
          <w:sz w:val="22"/>
          <w:szCs w:val="22"/>
        </w:rPr>
        <w:t xml:space="preserve"> en el que se puede ver a dos enfermeras de diferentes edades -una jubilada y otra en activo- que comentan cómo ha mejorado la imagen de la profesión de cara a la población, </w:t>
      </w:r>
      <w:r w:rsidRPr="703B0C1C" w:rsidR="00154077">
        <w:rPr>
          <w:rFonts w:ascii="Tahoma" w:hAnsi="Tahoma" w:cs="Tahoma"/>
          <w:sz w:val="22"/>
          <w:szCs w:val="22"/>
        </w:rPr>
        <w:t>y abordan</w:t>
      </w:r>
      <w:r w:rsidRPr="703B0C1C" w:rsidR="001712EF">
        <w:rPr>
          <w:rFonts w:ascii="Tahoma" w:hAnsi="Tahoma" w:cs="Tahoma"/>
          <w:sz w:val="22"/>
          <w:szCs w:val="22"/>
        </w:rPr>
        <w:t xml:space="preserve"> las barreras</w:t>
      </w:r>
      <w:r w:rsidRPr="703B0C1C" w:rsidR="00154077">
        <w:rPr>
          <w:rFonts w:ascii="Tahoma" w:hAnsi="Tahoma" w:cs="Tahoma"/>
          <w:sz w:val="22"/>
          <w:szCs w:val="22"/>
        </w:rPr>
        <w:t xml:space="preserve"> que</w:t>
      </w:r>
      <w:r w:rsidRPr="703B0C1C" w:rsidR="001712EF">
        <w:rPr>
          <w:rFonts w:ascii="Tahoma" w:hAnsi="Tahoma" w:cs="Tahoma"/>
          <w:sz w:val="22"/>
          <w:szCs w:val="22"/>
        </w:rPr>
        <w:t xml:space="preserve"> todavía quedan pendientes de superar.</w:t>
      </w:r>
      <w:r w:rsidRPr="703B0C1C" w:rsidR="001712EF">
        <w:rPr>
          <w:rFonts w:ascii="Tahoma" w:hAnsi="Tahoma" w:cs="Tahoma"/>
          <w:sz w:val="22"/>
          <w:szCs w:val="22"/>
        </w:rPr>
        <w:t xml:space="preserve"> Al final del vídeo, se </w:t>
      </w:r>
      <w:r w:rsidRPr="703B0C1C" w:rsidR="00F31889">
        <w:rPr>
          <w:rFonts w:ascii="Tahoma" w:hAnsi="Tahoma" w:cs="Tahoma"/>
          <w:sz w:val="22"/>
          <w:szCs w:val="22"/>
        </w:rPr>
        <w:t>aparece en la</w:t>
      </w:r>
      <w:r w:rsidRPr="703B0C1C" w:rsidR="001712EF">
        <w:rPr>
          <w:rFonts w:ascii="Tahoma" w:hAnsi="Tahoma" w:cs="Tahoma"/>
          <w:sz w:val="22"/>
          <w:szCs w:val="22"/>
        </w:rPr>
        <w:t xml:space="preserve"> imagen una niña sobre la que se plantea la pregunta</w:t>
      </w:r>
      <w:r w:rsidRPr="703B0C1C" w:rsidR="00154077">
        <w:rPr>
          <w:rFonts w:ascii="Tahoma" w:hAnsi="Tahoma" w:cs="Tahoma"/>
          <w:sz w:val="22"/>
          <w:szCs w:val="22"/>
        </w:rPr>
        <w:t xml:space="preserve">: </w:t>
      </w:r>
      <w:r w:rsidRPr="703B0C1C" w:rsidR="001712EF">
        <w:rPr>
          <w:rFonts w:ascii="Tahoma" w:hAnsi="Tahoma" w:cs="Tahoma"/>
          <w:sz w:val="22"/>
          <w:szCs w:val="22"/>
        </w:rPr>
        <w:t>“¿</w:t>
      </w:r>
      <w:r w:rsidRPr="703B0C1C" w:rsidR="00154077">
        <w:rPr>
          <w:rFonts w:ascii="Tahoma" w:hAnsi="Tahoma" w:cs="Tahoma"/>
          <w:sz w:val="22"/>
          <w:szCs w:val="22"/>
        </w:rPr>
        <w:t>Qué futuro le espera a ella</w:t>
      </w:r>
      <w:r w:rsidRPr="703B0C1C" w:rsidR="001712EF">
        <w:rPr>
          <w:rFonts w:ascii="Tahoma" w:hAnsi="Tahoma" w:cs="Tahoma"/>
          <w:sz w:val="22"/>
          <w:szCs w:val="22"/>
        </w:rPr>
        <w:t>?”</w:t>
      </w:r>
      <w:r w:rsidRPr="703B0C1C" w:rsidR="006D3497">
        <w:rPr>
          <w:rFonts w:ascii="Tahoma" w:hAnsi="Tahoma" w:cs="Tahoma"/>
          <w:sz w:val="22"/>
          <w:szCs w:val="22"/>
        </w:rPr>
        <w:t xml:space="preserve">. Una pregunta </w:t>
      </w:r>
      <w:r w:rsidRPr="703B0C1C" w:rsidR="005600A3">
        <w:rPr>
          <w:rFonts w:ascii="Tahoma" w:hAnsi="Tahoma" w:cs="Tahoma"/>
          <w:sz w:val="22"/>
          <w:szCs w:val="22"/>
        </w:rPr>
        <w:t>que invita a</w:t>
      </w:r>
      <w:r w:rsidRPr="703B0C1C" w:rsidR="006D3497">
        <w:rPr>
          <w:rFonts w:ascii="Tahoma" w:hAnsi="Tahoma" w:cs="Tahoma"/>
          <w:sz w:val="22"/>
          <w:szCs w:val="22"/>
        </w:rPr>
        <w:t xml:space="preserve"> reflexionar y </w:t>
      </w:r>
      <w:r w:rsidRPr="703B0C1C" w:rsidR="00F31889">
        <w:rPr>
          <w:rFonts w:ascii="Tahoma" w:hAnsi="Tahoma" w:cs="Tahoma"/>
          <w:sz w:val="22"/>
          <w:szCs w:val="22"/>
        </w:rPr>
        <w:t xml:space="preserve">a </w:t>
      </w:r>
      <w:r w:rsidRPr="703B0C1C" w:rsidR="006D3497">
        <w:rPr>
          <w:rFonts w:ascii="Tahoma" w:hAnsi="Tahoma" w:cs="Tahoma"/>
          <w:sz w:val="22"/>
          <w:szCs w:val="22"/>
        </w:rPr>
        <w:t>seguir luchando para conseguir la igualdad entre hombres</w:t>
      </w:r>
      <w:r w:rsidRPr="703B0C1C" w:rsidR="005600A3">
        <w:rPr>
          <w:rFonts w:ascii="Tahoma" w:hAnsi="Tahoma" w:cs="Tahoma"/>
          <w:sz w:val="22"/>
          <w:szCs w:val="22"/>
        </w:rPr>
        <w:t xml:space="preserve"> y mujeres.</w:t>
      </w:r>
    </w:p>
    <w:p w:rsidR="001712EF" w:rsidP="001712EF" w:rsidRDefault="001712EF" w14:paraId="47C24882" w14:textId="77777777">
      <w:pPr>
        <w:spacing w:line="276" w:lineRule="auto"/>
        <w:jc w:val="both"/>
        <w:rPr>
          <w:rFonts w:ascii="Tahoma" w:hAnsi="Tahoma" w:cs="Tahoma"/>
          <w:sz w:val="22"/>
          <w:szCs w:val="22"/>
        </w:rPr>
      </w:pPr>
    </w:p>
    <w:p w:rsidRPr="001712EF" w:rsidR="001712EF" w:rsidP="001712EF" w:rsidRDefault="001712EF" w14:paraId="3EDA20F9" w14:textId="71E2BA41">
      <w:pPr>
        <w:spacing w:line="276" w:lineRule="auto"/>
        <w:jc w:val="both"/>
        <w:rPr>
          <w:rFonts w:ascii="Tahoma" w:hAnsi="Tahoma" w:cs="Tahoma"/>
          <w:b/>
          <w:bCs/>
          <w:sz w:val="22"/>
          <w:szCs w:val="22"/>
        </w:rPr>
      </w:pPr>
      <w:r w:rsidRPr="001712EF">
        <w:rPr>
          <w:rFonts w:ascii="Tahoma" w:hAnsi="Tahoma" w:cs="Tahoma"/>
          <w:b/>
          <w:bCs/>
          <w:sz w:val="22"/>
          <w:szCs w:val="22"/>
        </w:rPr>
        <w:t>Estereotipos sexuales</w:t>
      </w:r>
    </w:p>
    <w:p w:rsidR="00ED7A47" w:rsidP="00ED7A47" w:rsidRDefault="00ED7A47" w14:paraId="028A20A4" w14:textId="04840EDE">
      <w:pPr>
        <w:spacing w:line="276" w:lineRule="auto"/>
        <w:jc w:val="both"/>
        <w:rPr>
          <w:rFonts w:ascii="Tahoma" w:hAnsi="Tahoma" w:cs="Tahoma"/>
          <w:sz w:val="22"/>
          <w:szCs w:val="22"/>
        </w:rPr>
      </w:pPr>
      <w:r>
        <w:rPr>
          <w:rFonts w:ascii="Tahoma" w:hAnsi="Tahoma" w:cs="Tahoma"/>
          <w:sz w:val="22"/>
          <w:szCs w:val="22"/>
        </w:rPr>
        <w:br/>
      </w:r>
      <w:r w:rsidRPr="00ED7A47">
        <w:rPr>
          <w:rFonts w:ascii="Tahoma" w:hAnsi="Tahoma" w:cs="Tahoma"/>
          <w:sz w:val="22"/>
          <w:szCs w:val="22"/>
        </w:rPr>
        <w:t xml:space="preserve">Durante estos últimos años, </w:t>
      </w:r>
      <w:r w:rsidR="001712EF">
        <w:rPr>
          <w:rFonts w:ascii="Tahoma" w:hAnsi="Tahoma" w:cs="Tahoma"/>
          <w:sz w:val="22"/>
          <w:szCs w:val="22"/>
        </w:rPr>
        <w:t>las enfermeras</w:t>
      </w:r>
      <w:r w:rsidRPr="00ED7A47">
        <w:rPr>
          <w:rFonts w:ascii="Tahoma" w:hAnsi="Tahoma" w:cs="Tahoma"/>
          <w:sz w:val="22"/>
          <w:szCs w:val="22"/>
        </w:rPr>
        <w:t xml:space="preserve"> ha</w:t>
      </w:r>
      <w:r w:rsidR="001712EF">
        <w:rPr>
          <w:rFonts w:ascii="Tahoma" w:hAnsi="Tahoma" w:cs="Tahoma"/>
          <w:sz w:val="22"/>
          <w:szCs w:val="22"/>
        </w:rPr>
        <w:t>n</w:t>
      </w:r>
      <w:r w:rsidRPr="00ED7A47">
        <w:rPr>
          <w:rFonts w:ascii="Tahoma" w:hAnsi="Tahoma" w:cs="Tahoma"/>
          <w:sz w:val="22"/>
          <w:szCs w:val="22"/>
        </w:rPr>
        <w:t xml:space="preserve"> luchado contra el machismo al que se enfrenta la profesión, especialmente frente al estereotipo sexual que, aunque cada vez en menor medida, se sigue viendo en tiendas de disfraces, publicidad de fiestas universitarias, serie</w:t>
      </w:r>
      <w:r w:rsidR="002F7FFD">
        <w:rPr>
          <w:rFonts w:ascii="Tahoma" w:hAnsi="Tahoma" w:cs="Tahoma"/>
          <w:sz w:val="22"/>
          <w:szCs w:val="22"/>
        </w:rPr>
        <w:t>s</w:t>
      </w:r>
      <w:r w:rsidRPr="00ED7A47">
        <w:rPr>
          <w:rFonts w:ascii="Tahoma" w:hAnsi="Tahoma" w:cs="Tahoma"/>
          <w:sz w:val="22"/>
          <w:szCs w:val="22"/>
        </w:rPr>
        <w:t>, películas o, incluso, en medios de comunicación.</w:t>
      </w:r>
    </w:p>
    <w:p w:rsidRPr="00ED7A47" w:rsidR="00ED7A47" w:rsidP="00ED7A47" w:rsidRDefault="00ED7A47" w14:paraId="19354C8E" w14:textId="77777777">
      <w:pPr>
        <w:spacing w:line="276" w:lineRule="auto"/>
        <w:jc w:val="both"/>
        <w:rPr>
          <w:rFonts w:ascii="Tahoma" w:hAnsi="Tahoma" w:cs="Tahoma"/>
          <w:sz w:val="22"/>
          <w:szCs w:val="22"/>
        </w:rPr>
      </w:pPr>
    </w:p>
    <w:p w:rsidR="00154077" w:rsidP="00ED7A47" w:rsidRDefault="00ED7A47" w14:paraId="30FB5512" w14:textId="7C87CCBE">
      <w:pPr>
        <w:spacing w:line="276" w:lineRule="auto"/>
        <w:jc w:val="both"/>
        <w:rPr>
          <w:rFonts w:ascii="Tahoma" w:hAnsi="Tahoma" w:cs="Tahoma"/>
          <w:sz w:val="22"/>
          <w:szCs w:val="22"/>
        </w:rPr>
      </w:pPr>
      <w:r w:rsidRPr="00ED7A47">
        <w:rPr>
          <w:rFonts w:ascii="Tahoma" w:hAnsi="Tahoma" w:cs="Tahoma"/>
          <w:sz w:val="22"/>
          <w:szCs w:val="22"/>
        </w:rPr>
        <w:t xml:space="preserve">“Nuestra profesión requiere una alta cualificación, una formación académica de cuatro años y dos de especialidad contando en estos momentos con un gran número de </w:t>
      </w:r>
      <w:r w:rsidR="001712EF">
        <w:rPr>
          <w:rFonts w:ascii="Tahoma" w:hAnsi="Tahoma" w:cs="Tahoma"/>
          <w:sz w:val="22"/>
          <w:szCs w:val="22"/>
        </w:rPr>
        <w:t>enfermeras</w:t>
      </w:r>
      <w:r w:rsidRPr="00ED7A47">
        <w:rPr>
          <w:rFonts w:ascii="Tahoma" w:hAnsi="Tahoma" w:cs="Tahoma"/>
          <w:sz w:val="22"/>
          <w:szCs w:val="22"/>
        </w:rPr>
        <w:t xml:space="preserve"> con grados de máster y doctorado; una carrera universitaria que requiere una exigente nota de corte para acceder a ella; y un</w:t>
      </w:r>
      <w:r w:rsidR="001712EF">
        <w:rPr>
          <w:rFonts w:ascii="Tahoma" w:hAnsi="Tahoma" w:cs="Tahoma"/>
          <w:sz w:val="22"/>
          <w:szCs w:val="22"/>
        </w:rPr>
        <w:t>as</w:t>
      </w:r>
      <w:r w:rsidRPr="00ED7A47">
        <w:rPr>
          <w:rFonts w:ascii="Tahoma" w:hAnsi="Tahoma" w:cs="Tahoma"/>
          <w:sz w:val="22"/>
          <w:szCs w:val="22"/>
        </w:rPr>
        <w:t xml:space="preserve"> profesionales que gozan de un gran prestigio en el ámbito internacional”, añade </w:t>
      </w:r>
      <w:r w:rsidR="001712EF">
        <w:rPr>
          <w:rFonts w:ascii="Tahoma" w:hAnsi="Tahoma" w:cs="Tahoma"/>
          <w:sz w:val="22"/>
          <w:szCs w:val="22"/>
        </w:rPr>
        <w:t xml:space="preserve">Raquel </w:t>
      </w:r>
      <w:r w:rsidR="00154077">
        <w:rPr>
          <w:rFonts w:ascii="Tahoma" w:hAnsi="Tahoma" w:cs="Tahoma"/>
          <w:sz w:val="22"/>
          <w:szCs w:val="22"/>
        </w:rPr>
        <w:t>Rodríguez</w:t>
      </w:r>
      <w:r w:rsidR="001712EF">
        <w:rPr>
          <w:rFonts w:ascii="Tahoma" w:hAnsi="Tahoma" w:cs="Tahoma"/>
          <w:sz w:val="22"/>
          <w:szCs w:val="22"/>
        </w:rPr>
        <w:t>.</w:t>
      </w:r>
      <w:r w:rsidRPr="00ED7A47">
        <w:rPr>
          <w:rFonts w:ascii="Tahoma" w:hAnsi="Tahoma" w:cs="Tahoma"/>
          <w:sz w:val="22"/>
          <w:szCs w:val="22"/>
        </w:rPr>
        <w:t xml:space="preserve"> Pese a ello, la presencia de enfermeras en la toma de las grandes decisiones sanitarias sigue siendo </w:t>
      </w:r>
      <w:r w:rsidRPr="00ED7A47">
        <w:rPr>
          <w:rFonts w:ascii="Tahoma" w:hAnsi="Tahoma" w:cs="Tahoma"/>
          <w:sz w:val="22"/>
          <w:szCs w:val="22"/>
        </w:rPr>
        <w:lastRenderedPageBreak/>
        <w:t>meramente testimonial, fruto del techo de cristal que todavía supone ser mujer en muchos ámbitos, algo que es preciso cambiar.</w:t>
      </w:r>
    </w:p>
    <w:p w:rsidRPr="00ED7A47" w:rsidR="001712EF" w:rsidP="00ED7A47" w:rsidRDefault="001712EF" w14:paraId="7EE202B9" w14:textId="77777777">
      <w:pPr>
        <w:spacing w:line="276" w:lineRule="auto"/>
        <w:jc w:val="both"/>
        <w:rPr>
          <w:rFonts w:ascii="Tahoma" w:hAnsi="Tahoma" w:cs="Tahoma"/>
          <w:sz w:val="22"/>
          <w:szCs w:val="22"/>
        </w:rPr>
      </w:pPr>
    </w:p>
    <w:p w:rsidRPr="006D14F5" w:rsidR="00A75CCC" w:rsidP="00ED7A47" w:rsidRDefault="00ED7A47" w14:paraId="46E2D7F0" w14:textId="34FB6822">
      <w:pPr>
        <w:spacing w:line="276" w:lineRule="auto"/>
        <w:jc w:val="both"/>
        <w:rPr>
          <w:rFonts w:ascii="Tahoma" w:hAnsi="Tahoma" w:cs="Tahoma"/>
          <w:sz w:val="22"/>
          <w:szCs w:val="22"/>
        </w:rPr>
      </w:pPr>
      <w:r w:rsidRPr="00ED7A47">
        <w:rPr>
          <w:rFonts w:ascii="Tahoma" w:hAnsi="Tahoma" w:cs="Tahoma"/>
          <w:sz w:val="22"/>
          <w:szCs w:val="22"/>
        </w:rPr>
        <w:t xml:space="preserve">Durante todo el 8 de marzo, el Consejo General de Enfermería cambiará su logo de azul a morado para mostrar su compromiso con las mujeres y su lucha por los derechos. </w:t>
      </w:r>
    </w:p>
    <w:p w:rsidR="00A75CCC" w:rsidP="00A75CCC" w:rsidRDefault="00A75CCC" w14:paraId="0782EC2E" w14:textId="77777777">
      <w:pPr>
        <w:spacing w:line="276" w:lineRule="auto"/>
        <w:jc w:val="both"/>
        <w:rPr>
          <w:rFonts w:ascii="Tahoma" w:hAnsi="Tahoma" w:eastAsia="Tahoma" w:cs="Tahoma"/>
          <w:color w:val="000000" w:themeColor="text1"/>
          <w:sz w:val="22"/>
          <w:szCs w:val="22"/>
        </w:rPr>
      </w:pPr>
    </w:p>
    <w:sectPr w:rsidR="00A75CCC" w:rsidSect="00EB4D44">
      <w:headerReference w:type="default" r:id="rId12"/>
      <w:footerReference w:type="default" r:id="rId13"/>
      <w:footerReference w:type="first" r:id="rId14"/>
      <w:pgSz w:w="11900" w:h="16840" w:orient="portrait"/>
      <w:pgMar w:top="1701" w:right="1701" w:bottom="1701" w:left="1701" w:header="113" w:footer="4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309D" w:rsidP="004E5AB1" w:rsidRDefault="0079309D" w14:paraId="217C97EA" w14:textId="77777777">
      <w:r>
        <w:separator/>
      </w:r>
    </w:p>
  </w:endnote>
  <w:endnote w:type="continuationSeparator" w:id="0">
    <w:p w:rsidR="0079309D" w:rsidP="004E5AB1" w:rsidRDefault="0079309D" w14:paraId="0700CE9F" w14:textId="77777777">
      <w:r>
        <w:continuationSeparator/>
      </w:r>
    </w:p>
  </w:endnote>
  <w:endnote w:type="continuationNotice" w:id="1">
    <w:p w:rsidR="0079309D" w:rsidRDefault="0079309D" w14:paraId="2C8465B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A735F" w:rsidR="00AD6E21" w:rsidP="00485FDD" w:rsidRDefault="00485FDD" w14:paraId="435B6D0C" w14:textId="5F71A0AC">
    <w:pPr>
      <w:pStyle w:val="Piedepgina"/>
      <w:tabs>
        <w:tab w:val="clear" w:pos="4252"/>
        <w:tab w:val="clear" w:pos="8504"/>
      </w:tabs>
      <w:ind w:right="-496"/>
      <w:jc w:val="center"/>
      <w:rPr>
        <w:rFonts w:ascii="Arial" w:hAnsi="Arial" w:cs="Arial"/>
        <w:sz w:val="22"/>
        <w:szCs w:val="22"/>
      </w:rPr>
    </w:pPr>
    <w:r>
      <w:rPr>
        <w:rFonts w:ascii="Arial" w:hAnsi="Arial" w:cs="Arial"/>
        <w:sz w:val="22"/>
        <w:szCs w:val="22"/>
      </w:rPr>
      <w:t>C</w:t>
    </w:r>
    <w:r w:rsidRPr="002A735F" w:rsidR="00AD6E21">
      <w:rPr>
        <w:rFonts w:ascii="Arial" w:hAnsi="Arial" w:cs="Arial"/>
        <w:sz w:val="22"/>
        <w:szCs w:val="22"/>
      </w:rPr>
      <w:t>onsejo General de Enfermería - Departamento de Comunicación.</w:t>
    </w:r>
  </w:p>
  <w:p w:rsidRPr="002A735F" w:rsidR="00AD6E21" w:rsidP="004E5AB1" w:rsidRDefault="00AD6E21" w14:paraId="25732CC5" w14:textId="73F21581">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 xml:space="preserve">Tel. 91 334 55 13 / 20 </w:t>
    </w:r>
    <w:r w:rsidR="00632E92">
      <w:rPr>
        <w:rFonts w:ascii="Arial" w:hAnsi="Arial" w:cs="Arial"/>
        <w:noProof/>
        <w:sz w:val="22"/>
        <w:szCs w:val="22"/>
      </w:rPr>
      <w:t xml:space="preserve">// David Ruipérez Tel. 689 765 818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2A735F" w:rsidR="00485FDD" w:rsidP="00485FDD" w:rsidRDefault="00485FDD" w14:paraId="2E6AE900" w14:textId="77777777">
    <w:pPr>
      <w:pStyle w:val="Piedepgina"/>
      <w:tabs>
        <w:tab w:val="clear" w:pos="4252"/>
        <w:tab w:val="clear" w:pos="8504"/>
      </w:tabs>
      <w:ind w:left="-540" w:right="-496"/>
      <w:jc w:val="center"/>
      <w:rPr>
        <w:rFonts w:ascii="Arial" w:hAnsi="Arial" w:cs="Arial"/>
        <w:sz w:val="22"/>
        <w:szCs w:val="22"/>
      </w:rPr>
    </w:pPr>
    <w:r w:rsidRPr="002A735F">
      <w:rPr>
        <w:rFonts w:ascii="Arial" w:hAnsi="Arial" w:cs="Arial"/>
        <w:sz w:val="22"/>
        <w:szCs w:val="22"/>
      </w:rPr>
      <w:t xml:space="preserve">Consejo General de Enfermería - Departamento de Comunicación. </w:t>
    </w:r>
  </w:p>
  <w:p w:rsidRPr="002A735F" w:rsidR="00485FDD" w:rsidP="00485FDD" w:rsidRDefault="00485FDD" w14:paraId="56796EE1" w14:textId="79029A9B">
    <w:pPr>
      <w:pStyle w:val="Piedepgina"/>
      <w:tabs>
        <w:tab w:val="clear" w:pos="4252"/>
        <w:tab w:val="clear" w:pos="8504"/>
      </w:tabs>
      <w:ind w:left="-540" w:right="-496"/>
      <w:jc w:val="center"/>
      <w:rPr>
        <w:rFonts w:ascii="Arial" w:hAnsi="Arial" w:cs="Arial"/>
        <w:sz w:val="22"/>
        <w:szCs w:val="22"/>
      </w:rPr>
    </w:pPr>
    <w:r w:rsidRPr="002A735F">
      <w:rPr>
        <w:rFonts w:ascii="Arial" w:hAnsi="Arial" w:cs="Arial"/>
        <w:noProof/>
        <w:sz w:val="22"/>
        <w:szCs w:val="22"/>
      </w:rPr>
      <w:t>Tel. 91 334 55 13 / 20</w:t>
    </w:r>
    <w:r w:rsidR="00632E92">
      <w:rPr>
        <w:rFonts w:ascii="Arial" w:hAnsi="Arial" w:cs="Arial"/>
        <w:noProof/>
        <w:sz w:val="22"/>
        <w:szCs w:val="22"/>
      </w:rPr>
      <w:t xml:space="preserve"> </w:t>
    </w:r>
    <w:bookmarkStart w:name="_Hlk110500714" w:id="0"/>
    <w:r w:rsidR="00632E92">
      <w:rPr>
        <w:rFonts w:ascii="Arial" w:hAnsi="Arial" w:cs="Arial"/>
        <w:noProof/>
        <w:sz w:val="22"/>
        <w:szCs w:val="22"/>
      </w:rPr>
      <w:t xml:space="preserve">// David Ruipérez Tel. 689 765 818 </w:t>
    </w:r>
    <w:bookmarkEnd w:id="0"/>
  </w:p>
  <w:p w:rsidR="00485FDD" w:rsidRDefault="00485FDD" w14:paraId="33AF8C71"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309D" w:rsidP="004E5AB1" w:rsidRDefault="0079309D" w14:paraId="4075FE9B" w14:textId="77777777">
      <w:r>
        <w:separator/>
      </w:r>
    </w:p>
  </w:footnote>
  <w:footnote w:type="continuationSeparator" w:id="0">
    <w:p w:rsidR="0079309D" w:rsidP="004E5AB1" w:rsidRDefault="0079309D" w14:paraId="0D7593CC" w14:textId="77777777">
      <w:r>
        <w:continuationSeparator/>
      </w:r>
    </w:p>
  </w:footnote>
  <w:footnote w:type="continuationNotice" w:id="1">
    <w:p w:rsidR="0079309D" w:rsidRDefault="0079309D" w14:paraId="7557C0FA"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789B" w:rsidRDefault="0063789B" w14:paraId="48B77F49" w14:textId="77777777">
    <w:pPr>
      <w:pStyle w:val="Encabezado"/>
    </w:pPr>
  </w:p>
  <w:p w:rsidR="0063789B" w:rsidRDefault="0063789B" w14:paraId="72529F14" w14:textId="77777777">
    <w:pPr>
      <w:pStyle w:val="Encabezado"/>
    </w:pPr>
  </w:p>
</w:hdr>
</file>

<file path=word/intelligence.xml><?xml version="1.0" encoding="utf-8"?>
<int:Intelligence xmlns:int="http://schemas.microsoft.com/office/intelligence/2019/intelligence">
  <int:IntelligenceSettings/>
  <int:Manifest>
    <int:ParagraphRange paragraphId="1550092758" textId="851077778" start="0" length="14" invalidationStart="0" invalidationLength="14" id="OzJRKBFA"/>
  </int:Manifest>
  <int:Observations>
    <int:Content id="OzJRKBFA">
      <int:Reviewed type="WordDesignerSuggestedImageAnnotation"/>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34A9F"/>
    <w:multiLevelType w:val="hybridMultilevel"/>
    <w:tmpl w:val="16D2C7D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 w15:restartNumberingAfterBreak="0">
    <w:nsid w:val="0C5E316F"/>
    <w:multiLevelType w:val="hybridMultilevel"/>
    <w:tmpl w:val="C25E1D48"/>
    <w:lvl w:ilvl="0" w:tplc="BA8AF13A">
      <w:start w:val="1"/>
      <w:numFmt w:val="decimal"/>
      <w:lvlText w:val="%1."/>
      <w:lvlJc w:val="left"/>
      <w:pPr>
        <w:ind w:left="-5" w:hanging="420"/>
      </w:pPr>
      <w:rPr>
        <w:rFonts w:hint="default"/>
      </w:rPr>
    </w:lvl>
    <w:lvl w:ilvl="1" w:tplc="0C0A0019" w:tentative="1">
      <w:start w:val="1"/>
      <w:numFmt w:val="lowerLetter"/>
      <w:lvlText w:val="%2."/>
      <w:lvlJc w:val="left"/>
      <w:pPr>
        <w:ind w:left="655" w:hanging="360"/>
      </w:pPr>
    </w:lvl>
    <w:lvl w:ilvl="2" w:tplc="0C0A001B" w:tentative="1">
      <w:start w:val="1"/>
      <w:numFmt w:val="lowerRoman"/>
      <w:lvlText w:val="%3."/>
      <w:lvlJc w:val="right"/>
      <w:pPr>
        <w:ind w:left="1375" w:hanging="180"/>
      </w:pPr>
    </w:lvl>
    <w:lvl w:ilvl="3" w:tplc="0C0A000F" w:tentative="1">
      <w:start w:val="1"/>
      <w:numFmt w:val="decimal"/>
      <w:lvlText w:val="%4."/>
      <w:lvlJc w:val="left"/>
      <w:pPr>
        <w:ind w:left="2095" w:hanging="360"/>
      </w:pPr>
    </w:lvl>
    <w:lvl w:ilvl="4" w:tplc="0C0A0019" w:tentative="1">
      <w:start w:val="1"/>
      <w:numFmt w:val="lowerLetter"/>
      <w:lvlText w:val="%5."/>
      <w:lvlJc w:val="left"/>
      <w:pPr>
        <w:ind w:left="2815" w:hanging="360"/>
      </w:pPr>
    </w:lvl>
    <w:lvl w:ilvl="5" w:tplc="0C0A001B" w:tentative="1">
      <w:start w:val="1"/>
      <w:numFmt w:val="lowerRoman"/>
      <w:lvlText w:val="%6."/>
      <w:lvlJc w:val="right"/>
      <w:pPr>
        <w:ind w:left="3535" w:hanging="180"/>
      </w:pPr>
    </w:lvl>
    <w:lvl w:ilvl="6" w:tplc="0C0A000F" w:tentative="1">
      <w:start w:val="1"/>
      <w:numFmt w:val="decimal"/>
      <w:lvlText w:val="%7."/>
      <w:lvlJc w:val="left"/>
      <w:pPr>
        <w:ind w:left="4255" w:hanging="360"/>
      </w:pPr>
    </w:lvl>
    <w:lvl w:ilvl="7" w:tplc="0C0A0019" w:tentative="1">
      <w:start w:val="1"/>
      <w:numFmt w:val="lowerLetter"/>
      <w:lvlText w:val="%8."/>
      <w:lvlJc w:val="left"/>
      <w:pPr>
        <w:ind w:left="4975" w:hanging="360"/>
      </w:pPr>
    </w:lvl>
    <w:lvl w:ilvl="8" w:tplc="0C0A001B" w:tentative="1">
      <w:start w:val="1"/>
      <w:numFmt w:val="lowerRoman"/>
      <w:lvlText w:val="%9."/>
      <w:lvlJc w:val="right"/>
      <w:pPr>
        <w:ind w:left="5695" w:hanging="180"/>
      </w:pPr>
    </w:lvl>
  </w:abstractNum>
  <w:abstractNum w:abstractNumId="2" w15:restartNumberingAfterBreak="0">
    <w:nsid w:val="16CE1CF0"/>
    <w:multiLevelType w:val="hybridMultilevel"/>
    <w:tmpl w:val="A6FCB81C"/>
    <w:lvl w:ilvl="0" w:tplc="0C0A0005">
      <w:start w:val="1"/>
      <w:numFmt w:val="bullet"/>
      <w:lvlText w:val=""/>
      <w:lvlJc w:val="left"/>
      <w:pPr>
        <w:ind w:left="567" w:hanging="360"/>
      </w:pPr>
      <w:rPr>
        <w:rFonts w:hint="default" w:ascii="Wingdings" w:hAnsi="Wingdings"/>
        <w:b/>
        <w:i w:val="0"/>
        <w:color w:val="auto"/>
        <w:sz w:val="28"/>
      </w:rPr>
    </w:lvl>
    <w:lvl w:ilvl="1" w:tplc="0C0A0003" w:tentative="1">
      <w:start w:val="1"/>
      <w:numFmt w:val="bullet"/>
      <w:lvlText w:val="o"/>
      <w:lvlJc w:val="left"/>
      <w:pPr>
        <w:ind w:left="1287" w:hanging="360"/>
      </w:pPr>
      <w:rPr>
        <w:rFonts w:hint="default" w:ascii="Courier New" w:hAnsi="Courier New"/>
      </w:rPr>
    </w:lvl>
    <w:lvl w:ilvl="2" w:tplc="0C0A0005" w:tentative="1">
      <w:start w:val="1"/>
      <w:numFmt w:val="bullet"/>
      <w:lvlText w:val=""/>
      <w:lvlJc w:val="left"/>
      <w:pPr>
        <w:ind w:left="2007" w:hanging="360"/>
      </w:pPr>
      <w:rPr>
        <w:rFonts w:hint="default" w:ascii="Wingdings" w:hAnsi="Wingdings"/>
      </w:rPr>
    </w:lvl>
    <w:lvl w:ilvl="3" w:tplc="0C0A0001" w:tentative="1">
      <w:start w:val="1"/>
      <w:numFmt w:val="bullet"/>
      <w:lvlText w:val=""/>
      <w:lvlJc w:val="left"/>
      <w:pPr>
        <w:ind w:left="2727" w:hanging="360"/>
      </w:pPr>
      <w:rPr>
        <w:rFonts w:hint="default" w:ascii="Symbol" w:hAnsi="Symbol"/>
      </w:rPr>
    </w:lvl>
    <w:lvl w:ilvl="4" w:tplc="0C0A0003" w:tentative="1">
      <w:start w:val="1"/>
      <w:numFmt w:val="bullet"/>
      <w:lvlText w:val="o"/>
      <w:lvlJc w:val="left"/>
      <w:pPr>
        <w:ind w:left="3447" w:hanging="360"/>
      </w:pPr>
      <w:rPr>
        <w:rFonts w:hint="default" w:ascii="Courier New" w:hAnsi="Courier New"/>
      </w:rPr>
    </w:lvl>
    <w:lvl w:ilvl="5" w:tplc="0C0A0005" w:tentative="1">
      <w:start w:val="1"/>
      <w:numFmt w:val="bullet"/>
      <w:lvlText w:val=""/>
      <w:lvlJc w:val="left"/>
      <w:pPr>
        <w:ind w:left="4167" w:hanging="360"/>
      </w:pPr>
      <w:rPr>
        <w:rFonts w:hint="default" w:ascii="Wingdings" w:hAnsi="Wingdings"/>
      </w:rPr>
    </w:lvl>
    <w:lvl w:ilvl="6" w:tplc="0C0A0001" w:tentative="1">
      <w:start w:val="1"/>
      <w:numFmt w:val="bullet"/>
      <w:lvlText w:val=""/>
      <w:lvlJc w:val="left"/>
      <w:pPr>
        <w:ind w:left="4887" w:hanging="360"/>
      </w:pPr>
      <w:rPr>
        <w:rFonts w:hint="default" w:ascii="Symbol" w:hAnsi="Symbol"/>
      </w:rPr>
    </w:lvl>
    <w:lvl w:ilvl="7" w:tplc="0C0A0003" w:tentative="1">
      <w:start w:val="1"/>
      <w:numFmt w:val="bullet"/>
      <w:lvlText w:val="o"/>
      <w:lvlJc w:val="left"/>
      <w:pPr>
        <w:ind w:left="5607" w:hanging="360"/>
      </w:pPr>
      <w:rPr>
        <w:rFonts w:hint="default" w:ascii="Courier New" w:hAnsi="Courier New"/>
      </w:rPr>
    </w:lvl>
    <w:lvl w:ilvl="8" w:tplc="0C0A0005" w:tentative="1">
      <w:start w:val="1"/>
      <w:numFmt w:val="bullet"/>
      <w:lvlText w:val=""/>
      <w:lvlJc w:val="left"/>
      <w:pPr>
        <w:ind w:left="6327" w:hanging="360"/>
      </w:pPr>
      <w:rPr>
        <w:rFonts w:hint="default" w:ascii="Wingdings" w:hAnsi="Wingdings"/>
      </w:rPr>
    </w:lvl>
  </w:abstractNum>
  <w:abstractNum w:abstractNumId="3" w15:restartNumberingAfterBreak="0">
    <w:nsid w:val="1EE26AB7"/>
    <w:multiLevelType w:val="hybridMultilevel"/>
    <w:tmpl w:val="9C980536"/>
    <w:lvl w:ilvl="0" w:tplc="0C0A0005">
      <w:start w:val="1"/>
      <w:numFmt w:val="bullet"/>
      <w:lvlText w:val=""/>
      <w:lvlJc w:val="left"/>
      <w:pPr>
        <w:ind w:left="720" w:hanging="360"/>
      </w:pPr>
      <w:rPr>
        <w:rFonts w:hint="default" w:ascii="Wingdings" w:hAnsi="Wingdings"/>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3D1D3266"/>
    <w:multiLevelType w:val="hybridMultilevel"/>
    <w:tmpl w:val="3D78A9D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49F03845"/>
    <w:multiLevelType w:val="hybridMultilevel"/>
    <w:tmpl w:val="7B96C68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F8C5A27"/>
    <w:multiLevelType w:val="hybridMultilevel"/>
    <w:tmpl w:val="A1F6CF6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6E422938"/>
    <w:multiLevelType w:val="hybridMultilevel"/>
    <w:tmpl w:val="DA0A56AE"/>
    <w:lvl w:ilvl="0" w:tplc="E048B6B4">
      <w:start w:val="1"/>
      <w:numFmt w:val="decimal"/>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F5C4889"/>
    <w:multiLevelType w:val="hybridMultilevel"/>
    <w:tmpl w:val="599E9BF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num w:numId="1" w16cid:durableId="923681754">
    <w:abstractNumId w:val="2"/>
  </w:num>
  <w:num w:numId="2" w16cid:durableId="1491214442">
    <w:abstractNumId w:val="5"/>
  </w:num>
  <w:num w:numId="3" w16cid:durableId="1969435587">
    <w:abstractNumId w:val="3"/>
  </w:num>
  <w:num w:numId="4" w16cid:durableId="2018727113">
    <w:abstractNumId w:val="6"/>
  </w:num>
  <w:num w:numId="5" w16cid:durableId="1299530852">
    <w:abstractNumId w:val="8"/>
  </w:num>
  <w:num w:numId="6" w16cid:durableId="2142071407">
    <w:abstractNumId w:val="0"/>
  </w:num>
  <w:num w:numId="7" w16cid:durableId="474374812">
    <w:abstractNumId w:val="4"/>
  </w:num>
  <w:num w:numId="8" w16cid:durableId="341474656">
    <w:abstractNumId w:val="1"/>
  </w:num>
  <w:num w:numId="9" w16cid:durableId="13223498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A6"/>
    <w:rsid w:val="00000700"/>
    <w:rsid w:val="000017AA"/>
    <w:rsid w:val="0000308A"/>
    <w:rsid w:val="00003D68"/>
    <w:rsid w:val="00005006"/>
    <w:rsid w:val="0000510B"/>
    <w:rsid w:val="00012246"/>
    <w:rsid w:val="00012EAA"/>
    <w:rsid w:val="00020A55"/>
    <w:rsid w:val="000220F2"/>
    <w:rsid w:val="0002435F"/>
    <w:rsid w:val="00033C58"/>
    <w:rsid w:val="000379B6"/>
    <w:rsid w:val="000428D6"/>
    <w:rsid w:val="00046457"/>
    <w:rsid w:val="0006098E"/>
    <w:rsid w:val="000644CD"/>
    <w:rsid w:val="000669E1"/>
    <w:rsid w:val="0006791A"/>
    <w:rsid w:val="00074B3B"/>
    <w:rsid w:val="000772EB"/>
    <w:rsid w:val="00082864"/>
    <w:rsid w:val="00084274"/>
    <w:rsid w:val="00085505"/>
    <w:rsid w:val="00086B3F"/>
    <w:rsid w:val="000A46E6"/>
    <w:rsid w:val="000A7B40"/>
    <w:rsid w:val="000B3B8A"/>
    <w:rsid w:val="000C0F3D"/>
    <w:rsid w:val="000C161B"/>
    <w:rsid w:val="000C3E9D"/>
    <w:rsid w:val="000C55C2"/>
    <w:rsid w:val="000D2F95"/>
    <w:rsid w:val="000E1A70"/>
    <w:rsid w:val="000E2404"/>
    <w:rsid w:val="000F257C"/>
    <w:rsid w:val="00110820"/>
    <w:rsid w:val="00110B10"/>
    <w:rsid w:val="00112D52"/>
    <w:rsid w:val="00113E6C"/>
    <w:rsid w:val="001147C4"/>
    <w:rsid w:val="00115198"/>
    <w:rsid w:val="00115C68"/>
    <w:rsid w:val="001230DF"/>
    <w:rsid w:val="001262A0"/>
    <w:rsid w:val="001270C7"/>
    <w:rsid w:val="00135B63"/>
    <w:rsid w:val="00137272"/>
    <w:rsid w:val="00141B20"/>
    <w:rsid w:val="00142512"/>
    <w:rsid w:val="00144FAA"/>
    <w:rsid w:val="00154068"/>
    <w:rsid w:val="00154077"/>
    <w:rsid w:val="001576FF"/>
    <w:rsid w:val="001667FC"/>
    <w:rsid w:val="00166F4A"/>
    <w:rsid w:val="001712EF"/>
    <w:rsid w:val="00171883"/>
    <w:rsid w:val="00172765"/>
    <w:rsid w:val="00174BD6"/>
    <w:rsid w:val="0018029E"/>
    <w:rsid w:val="001802DE"/>
    <w:rsid w:val="0018043B"/>
    <w:rsid w:val="00183F20"/>
    <w:rsid w:val="00187939"/>
    <w:rsid w:val="00194E66"/>
    <w:rsid w:val="001A3FFA"/>
    <w:rsid w:val="001B3980"/>
    <w:rsid w:val="001B7DA6"/>
    <w:rsid w:val="001C2979"/>
    <w:rsid w:val="001C3FB6"/>
    <w:rsid w:val="001C60AA"/>
    <w:rsid w:val="001C622E"/>
    <w:rsid w:val="001C74BC"/>
    <w:rsid w:val="001D07D3"/>
    <w:rsid w:val="001E38F8"/>
    <w:rsid w:val="001E3E05"/>
    <w:rsid w:val="001E484C"/>
    <w:rsid w:val="001E764B"/>
    <w:rsid w:val="001F46DA"/>
    <w:rsid w:val="001F4BD6"/>
    <w:rsid w:val="00200C03"/>
    <w:rsid w:val="0020264D"/>
    <w:rsid w:val="00203069"/>
    <w:rsid w:val="00210190"/>
    <w:rsid w:val="00210E1B"/>
    <w:rsid w:val="00214DC3"/>
    <w:rsid w:val="00216105"/>
    <w:rsid w:val="00222740"/>
    <w:rsid w:val="00224282"/>
    <w:rsid w:val="00224E54"/>
    <w:rsid w:val="00232C0F"/>
    <w:rsid w:val="00233619"/>
    <w:rsid w:val="00240835"/>
    <w:rsid w:val="00241B8C"/>
    <w:rsid w:val="00244068"/>
    <w:rsid w:val="0024470A"/>
    <w:rsid w:val="00245FDC"/>
    <w:rsid w:val="00247AC7"/>
    <w:rsid w:val="00252C77"/>
    <w:rsid w:val="002626A0"/>
    <w:rsid w:val="00266445"/>
    <w:rsid w:val="00267DFE"/>
    <w:rsid w:val="0027238B"/>
    <w:rsid w:val="00272861"/>
    <w:rsid w:val="00275383"/>
    <w:rsid w:val="00277E9D"/>
    <w:rsid w:val="00281CDB"/>
    <w:rsid w:val="0028721F"/>
    <w:rsid w:val="0029251D"/>
    <w:rsid w:val="00293520"/>
    <w:rsid w:val="0029451B"/>
    <w:rsid w:val="00295A6E"/>
    <w:rsid w:val="00297E78"/>
    <w:rsid w:val="002A2524"/>
    <w:rsid w:val="002A735F"/>
    <w:rsid w:val="002B7947"/>
    <w:rsid w:val="002C0E0E"/>
    <w:rsid w:val="002C2E4A"/>
    <w:rsid w:val="002D2B1E"/>
    <w:rsid w:val="002D3852"/>
    <w:rsid w:val="002D3978"/>
    <w:rsid w:val="002E1658"/>
    <w:rsid w:val="002E61EB"/>
    <w:rsid w:val="002E7004"/>
    <w:rsid w:val="002E7B75"/>
    <w:rsid w:val="002F0721"/>
    <w:rsid w:val="002F7FFD"/>
    <w:rsid w:val="003008E1"/>
    <w:rsid w:val="00300B13"/>
    <w:rsid w:val="00302937"/>
    <w:rsid w:val="003043B3"/>
    <w:rsid w:val="00311401"/>
    <w:rsid w:val="00313FE7"/>
    <w:rsid w:val="0031696E"/>
    <w:rsid w:val="0032512E"/>
    <w:rsid w:val="003253FF"/>
    <w:rsid w:val="003273D8"/>
    <w:rsid w:val="00327B2E"/>
    <w:rsid w:val="00330F90"/>
    <w:rsid w:val="003368D5"/>
    <w:rsid w:val="00340BD5"/>
    <w:rsid w:val="003418F3"/>
    <w:rsid w:val="00342977"/>
    <w:rsid w:val="00344AB6"/>
    <w:rsid w:val="00347CAC"/>
    <w:rsid w:val="003501E9"/>
    <w:rsid w:val="003505D8"/>
    <w:rsid w:val="0035100A"/>
    <w:rsid w:val="0035122B"/>
    <w:rsid w:val="003606EA"/>
    <w:rsid w:val="00363EAE"/>
    <w:rsid w:val="00364788"/>
    <w:rsid w:val="00365211"/>
    <w:rsid w:val="003736E8"/>
    <w:rsid w:val="003878F6"/>
    <w:rsid w:val="00394630"/>
    <w:rsid w:val="003B28B3"/>
    <w:rsid w:val="003B7E9F"/>
    <w:rsid w:val="003C08D8"/>
    <w:rsid w:val="003C1418"/>
    <w:rsid w:val="003C3A13"/>
    <w:rsid w:val="003D02E4"/>
    <w:rsid w:val="003D1211"/>
    <w:rsid w:val="003D123D"/>
    <w:rsid w:val="003D2E30"/>
    <w:rsid w:val="003D37AA"/>
    <w:rsid w:val="003D7E19"/>
    <w:rsid w:val="003E2156"/>
    <w:rsid w:val="003E4931"/>
    <w:rsid w:val="003E6763"/>
    <w:rsid w:val="003E6D2F"/>
    <w:rsid w:val="003F39E7"/>
    <w:rsid w:val="003F3DD4"/>
    <w:rsid w:val="0040481D"/>
    <w:rsid w:val="00415566"/>
    <w:rsid w:val="004211B8"/>
    <w:rsid w:val="004249C8"/>
    <w:rsid w:val="00425A47"/>
    <w:rsid w:val="00430ADB"/>
    <w:rsid w:val="0043226D"/>
    <w:rsid w:val="00435D80"/>
    <w:rsid w:val="00437753"/>
    <w:rsid w:val="00443206"/>
    <w:rsid w:val="00452022"/>
    <w:rsid w:val="00453FA9"/>
    <w:rsid w:val="0045406D"/>
    <w:rsid w:val="00457BFE"/>
    <w:rsid w:val="004607B5"/>
    <w:rsid w:val="00464DF0"/>
    <w:rsid w:val="004663B9"/>
    <w:rsid w:val="00466861"/>
    <w:rsid w:val="004669E0"/>
    <w:rsid w:val="004710F6"/>
    <w:rsid w:val="004733FC"/>
    <w:rsid w:val="00473EF5"/>
    <w:rsid w:val="004801FA"/>
    <w:rsid w:val="00482C67"/>
    <w:rsid w:val="00485FDD"/>
    <w:rsid w:val="004931C6"/>
    <w:rsid w:val="00495D50"/>
    <w:rsid w:val="00496954"/>
    <w:rsid w:val="00497322"/>
    <w:rsid w:val="004A0D0E"/>
    <w:rsid w:val="004A1C2D"/>
    <w:rsid w:val="004A3953"/>
    <w:rsid w:val="004A551C"/>
    <w:rsid w:val="004A7161"/>
    <w:rsid w:val="004A742A"/>
    <w:rsid w:val="004B320D"/>
    <w:rsid w:val="004B6649"/>
    <w:rsid w:val="004C0D80"/>
    <w:rsid w:val="004C114B"/>
    <w:rsid w:val="004C1334"/>
    <w:rsid w:val="004C3975"/>
    <w:rsid w:val="004C700F"/>
    <w:rsid w:val="004C70D2"/>
    <w:rsid w:val="004D0C3A"/>
    <w:rsid w:val="004D29FF"/>
    <w:rsid w:val="004D4097"/>
    <w:rsid w:val="004D5FF6"/>
    <w:rsid w:val="004D6DCD"/>
    <w:rsid w:val="004D79EE"/>
    <w:rsid w:val="004E0FB3"/>
    <w:rsid w:val="004E390A"/>
    <w:rsid w:val="004E3AD5"/>
    <w:rsid w:val="004E57C3"/>
    <w:rsid w:val="004E5AB1"/>
    <w:rsid w:val="004F02A2"/>
    <w:rsid w:val="004F1651"/>
    <w:rsid w:val="004F3B4C"/>
    <w:rsid w:val="004F4F30"/>
    <w:rsid w:val="004F7F71"/>
    <w:rsid w:val="0050549D"/>
    <w:rsid w:val="00515163"/>
    <w:rsid w:val="00516633"/>
    <w:rsid w:val="00516816"/>
    <w:rsid w:val="0052141B"/>
    <w:rsid w:val="00536EC1"/>
    <w:rsid w:val="00542CD6"/>
    <w:rsid w:val="00543E60"/>
    <w:rsid w:val="0054636D"/>
    <w:rsid w:val="00546469"/>
    <w:rsid w:val="005542FC"/>
    <w:rsid w:val="00555E41"/>
    <w:rsid w:val="00556D8C"/>
    <w:rsid w:val="005600A3"/>
    <w:rsid w:val="0056395D"/>
    <w:rsid w:val="00565D1F"/>
    <w:rsid w:val="005670B0"/>
    <w:rsid w:val="0056718C"/>
    <w:rsid w:val="005711BD"/>
    <w:rsid w:val="00571896"/>
    <w:rsid w:val="005737C5"/>
    <w:rsid w:val="005737D1"/>
    <w:rsid w:val="00574999"/>
    <w:rsid w:val="00575624"/>
    <w:rsid w:val="005776B3"/>
    <w:rsid w:val="00583AB4"/>
    <w:rsid w:val="00584CC4"/>
    <w:rsid w:val="005867B5"/>
    <w:rsid w:val="00590006"/>
    <w:rsid w:val="00590063"/>
    <w:rsid w:val="00593E13"/>
    <w:rsid w:val="005976F9"/>
    <w:rsid w:val="005A4701"/>
    <w:rsid w:val="005B7061"/>
    <w:rsid w:val="005C1F04"/>
    <w:rsid w:val="005C2FA4"/>
    <w:rsid w:val="005E07D3"/>
    <w:rsid w:val="005E3BB2"/>
    <w:rsid w:val="005E5BBD"/>
    <w:rsid w:val="005E731A"/>
    <w:rsid w:val="005F0587"/>
    <w:rsid w:val="005F1B8B"/>
    <w:rsid w:val="005F707C"/>
    <w:rsid w:val="005F7D4A"/>
    <w:rsid w:val="006014FD"/>
    <w:rsid w:val="00610BBF"/>
    <w:rsid w:val="0062072B"/>
    <w:rsid w:val="006248A8"/>
    <w:rsid w:val="00627E19"/>
    <w:rsid w:val="00631BAA"/>
    <w:rsid w:val="0063226F"/>
    <w:rsid w:val="00632E92"/>
    <w:rsid w:val="00636DAD"/>
    <w:rsid w:val="0063789B"/>
    <w:rsid w:val="00643318"/>
    <w:rsid w:val="0064457E"/>
    <w:rsid w:val="00644FCE"/>
    <w:rsid w:val="00645A1B"/>
    <w:rsid w:val="00647798"/>
    <w:rsid w:val="0065407D"/>
    <w:rsid w:val="00660066"/>
    <w:rsid w:val="00660CAF"/>
    <w:rsid w:val="00663542"/>
    <w:rsid w:val="006666E8"/>
    <w:rsid w:val="006708FD"/>
    <w:rsid w:val="00671E9C"/>
    <w:rsid w:val="00673556"/>
    <w:rsid w:val="006748DC"/>
    <w:rsid w:val="00682B0A"/>
    <w:rsid w:val="006863E9"/>
    <w:rsid w:val="0069266B"/>
    <w:rsid w:val="006A064F"/>
    <w:rsid w:val="006A76FA"/>
    <w:rsid w:val="006B0756"/>
    <w:rsid w:val="006B12D3"/>
    <w:rsid w:val="006B244A"/>
    <w:rsid w:val="006B2E01"/>
    <w:rsid w:val="006B3604"/>
    <w:rsid w:val="006B670A"/>
    <w:rsid w:val="006B78F7"/>
    <w:rsid w:val="006C4E37"/>
    <w:rsid w:val="006C6F68"/>
    <w:rsid w:val="006D14F5"/>
    <w:rsid w:val="006D3497"/>
    <w:rsid w:val="006D391F"/>
    <w:rsid w:val="006D5274"/>
    <w:rsid w:val="006D5C30"/>
    <w:rsid w:val="006D70C4"/>
    <w:rsid w:val="006E27F9"/>
    <w:rsid w:val="006F143D"/>
    <w:rsid w:val="006F1676"/>
    <w:rsid w:val="006F4620"/>
    <w:rsid w:val="006F6F41"/>
    <w:rsid w:val="00700385"/>
    <w:rsid w:val="00701227"/>
    <w:rsid w:val="00711B7F"/>
    <w:rsid w:val="0071414B"/>
    <w:rsid w:val="00715394"/>
    <w:rsid w:val="00730F19"/>
    <w:rsid w:val="00736E51"/>
    <w:rsid w:val="00741FBC"/>
    <w:rsid w:val="00745158"/>
    <w:rsid w:val="0074733A"/>
    <w:rsid w:val="0075008E"/>
    <w:rsid w:val="007533C1"/>
    <w:rsid w:val="00754CE6"/>
    <w:rsid w:val="00757062"/>
    <w:rsid w:val="007619E2"/>
    <w:rsid w:val="00762905"/>
    <w:rsid w:val="00764293"/>
    <w:rsid w:val="007642BE"/>
    <w:rsid w:val="00770507"/>
    <w:rsid w:val="007828BD"/>
    <w:rsid w:val="00786E11"/>
    <w:rsid w:val="007878A8"/>
    <w:rsid w:val="0079309D"/>
    <w:rsid w:val="007976A0"/>
    <w:rsid w:val="007A2E66"/>
    <w:rsid w:val="007B3A1B"/>
    <w:rsid w:val="007B5270"/>
    <w:rsid w:val="007C252B"/>
    <w:rsid w:val="007C2932"/>
    <w:rsid w:val="007C549E"/>
    <w:rsid w:val="007D07E9"/>
    <w:rsid w:val="007D1424"/>
    <w:rsid w:val="007D276B"/>
    <w:rsid w:val="007D3D42"/>
    <w:rsid w:val="007E0AE7"/>
    <w:rsid w:val="007E3E28"/>
    <w:rsid w:val="007E44C1"/>
    <w:rsid w:val="007E67B2"/>
    <w:rsid w:val="007E6890"/>
    <w:rsid w:val="007E7C27"/>
    <w:rsid w:val="007F092D"/>
    <w:rsid w:val="007F1FA9"/>
    <w:rsid w:val="007F2563"/>
    <w:rsid w:val="0080062A"/>
    <w:rsid w:val="00802D85"/>
    <w:rsid w:val="00804FD1"/>
    <w:rsid w:val="00807D56"/>
    <w:rsid w:val="00817E27"/>
    <w:rsid w:val="00824673"/>
    <w:rsid w:val="008266D3"/>
    <w:rsid w:val="00831816"/>
    <w:rsid w:val="008322FE"/>
    <w:rsid w:val="00850D61"/>
    <w:rsid w:val="0085455A"/>
    <w:rsid w:val="008556FC"/>
    <w:rsid w:val="00865295"/>
    <w:rsid w:val="00867980"/>
    <w:rsid w:val="0087287D"/>
    <w:rsid w:val="00872A6A"/>
    <w:rsid w:val="00873654"/>
    <w:rsid w:val="00884211"/>
    <w:rsid w:val="00886D71"/>
    <w:rsid w:val="00890A8D"/>
    <w:rsid w:val="00897DEB"/>
    <w:rsid w:val="008A3A8D"/>
    <w:rsid w:val="008A441F"/>
    <w:rsid w:val="008A5034"/>
    <w:rsid w:val="008A64BF"/>
    <w:rsid w:val="008B06DA"/>
    <w:rsid w:val="008B41DB"/>
    <w:rsid w:val="008B6C0C"/>
    <w:rsid w:val="008C45F5"/>
    <w:rsid w:val="008C61EB"/>
    <w:rsid w:val="008D0680"/>
    <w:rsid w:val="008D2AD6"/>
    <w:rsid w:val="008D7C6F"/>
    <w:rsid w:val="008E0BEF"/>
    <w:rsid w:val="008E1FE3"/>
    <w:rsid w:val="008E383F"/>
    <w:rsid w:val="008F3DA3"/>
    <w:rsid w:val="00905EAF"/>
    <w:rsid w:val="00906E13"/>
    <w:rsid w:val="00910E08"/>
    <w:rsid w:val="00911EDF"/>
    <w:rsid w:val="00914763"/>
    <w:rsid w:val="00914D1B"/>
    <w:rsid w:val="00921472"/>
    <w:rsid w:val="00924615"/>
    <w:rsid w:val="00926B05"/>
    <w:rsid w:val="00931169"/>
    <w:rsid w:val="009311DB"/>
    <w:rsid w:val="0093474B"/>
    <w:rsid w:val="00934973"/>
    <w:rsid w:val="00935299"/>
    <w:rsid w:val="00937DF0"/>
    <w:rsid w:val="0094019E"/>
    <w:rsid w:val="009405BA"/>
    <w:rsid w:val="009405F6"/>
    <w:rsid w:val="009435E7"/>
    <w:rsid w:val="00947D77"/>
    <w:rsid w:val="00955D61"/>
    <w:rsid w:val="009564B9"/>
    <w:rsid w:val="00957502"/>
    <w:rsid w:val="009605AF"/>
    <w:rsid w:val="00960E65"/>
    <w:rsid w:val="009617D6"/>
    <w:rsid w:val="00964831"/>
    <w:rsid w:val="00970919"/>
    <w:rsid w:val="00975179"/>
    <w:rsid w:val="00975469"/>
    <w:rsid w:val="00980573"/>
    <w:rsid w:val="009844C4"/>
    <w:rsid w:val="009861DE"/>
    <w:rsid w:val="009862A9"/>
    <w:rsid w:val="00986519"/>
    <w:rsid w:val="00986EAC"/>
    <w:rsid w:val="00993C65"/>
    <w:rsid w:val="00996CA5"/>
    <w:rsid w:val="00997A01"/>
    <w:rsid w:val="009A1905"/>
    <w:rsid w:val="009A7045"/>
    <w:rsid w:val="009A7FDF"/>
    <w:rsid w:val="009B0188"/>
    <w:rsid w:val="009B1DE6"/>
    <w:rsid w:val="009B4126"/>
    <w:rsid w:val="009C1B27"/>
    <w:rsid w:val="009C5344"/>
    <w:rsid w:val="009D1EBD"/>
    <w:rsid w:val="009D2727"/>
    <w:rsid w:val="009D593D"/>
    <w:rsid w:val="009D5E93"/>
    <w:rsid w:val="009E293F"/>
    <w:rsid w:val="009E2A0A"/>
    <w:rsid w:val="009E5910"/>
    <w:rsid w:val="009E7683"/>
    <w:rsid w:val="009F0338"/>
    <w:rsid w:val="009F6517"/>
    <w:rsid w:val="00A026A8"/>
    <w:rsid w:val="00A04719"/>
    <w:rsid w:val="00A0595D"/>
    <w:rsid w:val="00A07ABD"/>
    <w:rsid w:val="00A122FC"/>
    <w:rsid w:val="00A30D11"/>
    <w:rsid w:val="00A32634"/>
    <w:rsid w:val="00A32B8A"/>
    <w:rsid w:val="00A34C57"/>
    <w:rsid w:val="00A4116B"/>
    <w:rsid w:val="00A41EA1"/>
    <w:rsid w:val="00A44A1A"/>
    <w:rsid w:val="00A50FF4"/>
    <w:rsid w:val="00A53E24"/>
    <w:rsid w:val="00A570D2"/>
    <w:rsid w:val="00A602D8"/>
    <w:rsid w:val="00A672F3"/>
    <w:rsid w:val="00A676F9"/>
    <w:rsid w:val="00A67C13"/>
    <w:rsid w:val="00A72D8C"/>
    <w:rsid w:val="00A73182"/>
    <w:rsid w:val="00A748AE"/>
    <w:rsid w:val="00A75CCC"/>
    <w:rsid w:val="00A7722D"/>
    <w:rsid w:val="00A772E3"/>
    <w:rsid w:val="00A85FAB"/>
    <w:rsid w:val="00A86EC2"/>
    <w:rsid w:val="00A90797"/>
    <w:rsid w:val="00A91D55"/>
    <w:rsid w:val="00A92B8B"/>
    <w:rsid w:val="00A93A20"/>
    <w:rsid w:val="00A94859"/>
    <w:rsid w:val="00A971A5"/>
    <w:rsid w:val="00A97C95"/>
    <w:rsid w:val="00AA0E74"/>
    <w:rsid w:val="00AA2A3E"/>
    <w:rsid w:val="00AA32C7"/>
    <w:rsid w:val="00AA3577"/>
    <w:rsid w:val="00AB03B6"/>
    <w:rsid w:val="00AB03EC"/>
    <w:rsid w:val="00AB28D4"/>
    <w:rsid w:val="00AB29EB"/>
    <w:rsid w:val="00AB30AE"/>
    <w:rsid w:val="00AB5FA3"/>
    <w:rsid w:val="00AB75C8"/>
    <w:rsid w:val="00AC0038"/>
    <w:rsid w:val="00AC1015"/>
    <w:rsid w:val="00AC384F"/>
    <w:rsid w:val="00AC78E1"/>
    <w:rsid w:val="00AD5C5A"/>
    <w:rsid w:val="00AD6A3C"/>
    <w:rsid w:val="00AD6E21"/>
    <w:rsid w:val="00AE4FEB"/>
    <w:rsid w:val="00AF1393"/>
    <w:rsid w:val="00AF21AC"/>
    <w:rsid w:val="00AF2219"/>
    <w:rsid w:val="00AF339B"/>
    <w:rsid w:val="00AF49D6"/>
    <w:rsid w:val="00AF6CA6"/>
    <w:rsid w:val="00AF76B1"/>
    <w:rsid w:val="00AF7A03"/>
    <w:rsid w:val="00B0023C"/>
    <w:rsid w:val="00B01BD4"/>
    <w:rsid w:val="00B032AA"/>
    <w:rsid w:val="00B0344E"/>
    <w:rsid w:val="00B06F75"/>
    <w:rsid w:val="00B10232"/>
    <w:rsid w:val="00B10531"/>
    <w:rsid w:val="00B11400"/>
    <w:rsid w:val="00B11D46"/>
    <w:rsid w:val="00B13D48"/>
    <w:rsid w:val="00B14FFD"/>
    <w:rsid w:val="00B15FA0"/>
    <w:rsid w:val="00B16369"/>
    <w:rsid w:val="00B171BB"/>
    <w:rsid w:val="00B17E26"/>
    <w:rsid w:val="00B238F6"/>
    <w:rsid w:val="00B2479C"/>
    <w:rsid w:val="00B317E1"/>
    <w:rsid w:val="00B3185A"/>
    <w:rsid w:val="00B32724"/>
    <w:rsid w:val="00B32780"/>
    <w:rsid w:val="00B3477D"/>
    <w:rsid w:val="00B35BF2"/>
    <w:rsid w:val="00B4088E"/>
    <w:rsid w:val="00B45F60"/>
    <w:rsid w:val="00B5179C"/>
    <w:rsid w:val="00B5662F"/>
    <w:rsid w:val="00B572A9"/>
    <w:rsid w:val="00B636DF"/>
    <w:rsid w:val="00B636F2"/>
    <w:rsid w:val="00B63A96"/>
    <w:rsid w:val="00B70076"/>
    <w:rsid w:val="00B70087"/>
    <w:rsid w:val="00B714EF"/>
    <w:rsid w:val="00B7309B"/>
    <w:rsid w:val="00B74F9C"/>
    <w:rsid w:val="00B76267"/>
    <w:rsid w:val="00B84ADA"/>
    <w:rsid w:val="00B85AEF"/>
    <w:rsid w:val="00B93FE6"/>
    <w:rsid w:val="00B97331"/>
    <w:rsid w:val="00BA058E"/>
    <w:rsid w:val="00BA1565"/>
    <w:rsid w:val="00BA23DB"/>
    <w:rsid w:val="00BA70F8"/>
    <w:rsid w:val="00BB1A2D"/>
    <w:rsid w:val="00BB5716"/>
    <w:rsid w:val="00BB7585"/>
    <w:rsid w:val="00BC2A80"/>
    <w:rsid w:val="00BC4097"/>
    <w:rsid w:val="00BC419E"/>
    <w:rsid w:val="00BC6A8C"/>
    <w:rsid w:val="00BC76BC"/>
    <w:rsid w:val="00BD282B"/>
    <w:rsid w:val="00BD52FB"/>
    <w:rsid w:val="00BD7518"/>
    <w:rsid w:val="00BD7A39"/>
    <w:rsid w:val="00BE75A6"/>
    <w:rsid w:val="00BE7AD8"/>
    <w:rsid w:val="00BF0B0A"/>
    <w:rsid w:val="00BF21D0"/>
    <w:rsid w:val="00BF3F82"/>
    <w:rsid w:val="00BF52EB"/>
    <w:rsid w:val="00BF5458"/>
    <w:rsid w:val="00BF648A"/>
    <w:rsid w:val="00C05D77"/>
    <w:rsid w:val="00C0780A"/>
    <w:rsid w:val="00C113B1"/>
    <w:rsid w:val="00C176EE"/>
    <w:rsid w:val="00C22BA9"/>
    <w:rsid w:val="00C25682"/>
    <w:rsid w:val="00C26618"/>
    <w:rsid w:val="00C26FB0"/>
    <w:rsid w:val="00C277CD"/>
    <w:rsid w:val="00C311BB"/>
    <w:rsid w:val="00C32B5B"/>
    <w:rsid w:val="00C33748"/>
    <w:rsid w:val="00C33E68"/>
    <w:rsid w:val="00C372D8"/>
    <w:rsid w:val="00C419C6"/>
    <w:rsid w:val="00C456D1"/>
    <w:rsid w:val="00C46014"/>
    <w:rsid w:val="00C46686"/>
    <w:rsid w:val="00C4714C"/>
    <w:rsid w:val="00C54572"/>
    <w:rsid w:val="00C55AAA"/>
    <w:rsid w:val="00C57882"/>
    <w:rsid w:val="00C6010A"/>
    <w:rsid w:val="00C61D38"/>
    <w:rsid w:val="00C63943"/>
    <w:rsid w:val="00C64224"/>
    <w:rsid w:val="00C746EB"/>
    <w:rsid w:val="00C747C2"/>
    <w:rsid w:val="00C7590E"/>
    <w:rsid w:val="00C76A44"/>
    <w:rsid w:val="00C76DC8"/>
    <w:rsid w:val="00C77089"/>
    <w:rsid w:val="00C8260C"/>
    <w:rsid w:val="00C827D6"/>
    <w:rsid w:val="00C83259"/>
    <w:rsid w:val="00C858B2"/>
    <w:rsid w:val="00C86039"/>
    <w:rsid w:val="00C877A0"/>
    <w:rsid w:val="00C90428"/>
    <w:rsid w:val="00C97E3C"/>
    <w:rsid w:val="00CA106C"/>
    <w:rsid w:val="00CA161B"/>
    <w:rsid w:val="00CA3C65"/>
    <w:rsid w:val="00CA6C7B"/>
    <w:rsid w:val="00CB3262"/>
    <w:rsid w:val="00CC4D14"/>
    <w:rsid w:val="00CC52B1"/>
    <w:rsid w:val="00CC5F18"/>
    <w:rsid w:val="00CC61CC"/>
    <w:rsid w:val="00CC7197"/>
    <w:rsid w:val="00CD1FB0"/>
    <w:rsid w:val="00CD262F"/>
    <w:rsid w:val="00CE1023"/>
    <w:rsid w:val="00CE4E57"/>
    <w:rsid w:val="00CF0D4F"/>
    <w:rsid w:val="00CF525C"/>
    <w:rsid w:val="00CF5A2F"/>
    <w:rsid w:val="00CF6125"/>
    <w:rsid w:val="00CF6709"/>
    <w:rsid w:val="00CF7D74"/>
    <w:rsid w:val="00D01C5E"/>
    <w:rsid w:val="00D05BEF"/>
    <w:rsid w:val="00D12189"/>
    <w:rsid w:val="00D13EE8"/>
    <w:rsid w:val="00D15888"/>
    <w:rsid w:val="00D166E4"/>
    <w:rsid w:val="00D20332"/>
    <w:rsid w:val="00D22C9B"/>
    <w:rsid w:val="00D23D95"/>
    <w:rsid w:val="00D339F1"/>
    <w:rsid w:val="00D34751"/>
    <w:rsid w:val="00D35B8D"/>
    <w:rsid w:val="00D41D32"/>
    <w:rsid w:val="00D45314"/>
    <w:rsid w:val="00D47D6F"/>
    <w:rsid w:val="00D504AF"/>
    <w:rsid w:val="00D51D86"/>
    <w:rsid w:val="00D54862"/>
    <w:rsid w:val="00D55672"/>
    <w:rsid w:val="00D61E3A"/>
    <w:rsid w:val="00D65AC0"/>
    <w:rsid w:val="00D66A8D"/>
    <w:rsid w:val="00D670C9"/>
    <w:rsid w:val="00D67152"/>
    <w:rsid w:val="00D70E72"/>
    <w:rsid w:val="00D8344C"/>
    <w:rsid w:val="00D955F4"/>
    <w:rsid w:val="00DA38E2"/>
    <w:rsid w:val="00DA7F3D"/>
    <w:rsid w:val="00DB23CF"/>
    <w:rsid w:val="00DB23DA"/>
    <w:rsid w:val="00DB3E7B"/>
    <w:rsid w:val="00DB64A7"/>
    <w:rsid w:val="00DB6B57"/>
    <w:rsid w:val="00DC405E"/>
    <w:rsid w:val="00DC6E9B"/>
    <w:rsid w:val="00DD13C3"/>
    <w:rsid w:val="00DD2924"/>
    <w:rsid w:val="00DD55AA"/>
    <w:rsid w:val="00DE0DA9"/>
    <w:rsid w:val="00DE1A04"/>
    <w:rsid w:val="00DE2783"/>
    <w:rsid w:val="00DF0980"/>
    <w:rsid w:val="00DF249C"/>
    <w:rsid w:val="00DF2CBE"/>
    <w:rsid w:val="00DF2DDE"/>
    <w:rsid w:val="00DF34A7"/>
    <w:rsid w:val="00DF4743"/>
    <w:rsid w:val="00DF724A"/>
    <w:rsid w:val="00E00471"/>
    <w:rsid w:val="00E03358"/>
    <w:rsid w:val="00E07692"/>
    <w:rsid w:val="00E13540"/>
    <w:rsid w:val="00E17B66"/>
    <w:rsid w:val="00E274A6"/>
    <w:rsid w:val="00E303E1"/>
    <w:rsid w:val="00E30948"/>
    <w:rsid w:val="00E321D8"/>
    <w:rsid w:val="00E33DA5"/>
    <w:rsid w:val="00E34DC8"/>
    <w:rsid w:val="00E40DF9"/>
    <w:rsid w:val="00E45C9A"/>
    <w:rsid w:val="00E46A89"/>
    <w:rsid w:val="00E47570"/>
    <w:rsid w:val="00E5277B"/>
    <w:rsid w:val="00E54F55"/>
    <w:rsid w:val="00E559CC"/>
    <w:rsid w:val="00E64315"/>
    <w:rsid w:val="00E6446F"/>
    <w:rsid w:val="00E70503"/>
    <w:rsid w:val="00E808C7"/>
    <w:rsid w:val="00E81924"/>
    <w:rsid w:val="00E96763"/>
    <w:rsid w:val="00E96A19"/>
    <w:rsid w:val="00EA482D"/>
    <w:rsid w:val="00EA4976"/>
    <w:rsid w:val="00EB4D44"/>
    <w:rsid w:val="00EC008A"/>
    <w:rsid w:val="00EC443A"/>
    <w:rsid w:val="00EC77BC"/>
    <w:rsid w:val="00ED0DC5"/>
    <w:rsid w:val="00ED29E9"/>
    <w:rsid w:val="00ED3BE2"/>
    <w:rsid w:val="00ED7A47"/>
    <w:rsid w:val="00EE4B5C"/>
    <w:rsid w:val="00EE7AF4"/>
    <w:rsid w:val="00EE7BC6"/>
    <w:rsid w:val="00EF1DCC"/>
    <w:rsid w:val="00EF2266"/>
    <w:rsid w:val="00EF7FCC"/>
    <w:rsid w:val="00F0050C"/>
    <w:rsid w:val="00F022C9"/>
    <w:rsid w:val="00F046BC"/>
    <w:rsid w:val="00F1543F"/>
    <w:rsid w:val="00F17A2A"/>
    <w:rsid w:val="00F21B0B"/>
    <w:rsid w:val="00F22378"/>
    <w:rsid w:val="00F225D1"/>
    <w:rsid w:val="00F2371A"/>
    <w:rsid w:val="00F23C48"/>
    <w:rsid w:val="00F25ABD"/>
    <w:rsid w:val="00F25B87"/>
    <w:rsid w:val="00F31889"/>
    <w:rsid w:val="00F36A9F"/>
    <w:rsid w:val="00F42B4F"/>
    <w:rsid w:val="00F44336"/>
    <w:rsid w:val="00F605E2"/>
    <w:rsid w:val="00F627CC"/>
    <w:rsid w:val="00F62F29"/>
    <w:rsid w:val="00F67105"/>
    <w:rsid w:val="00F7114E"/>
    <w:rsid w:val="00F72B1F"/>
    <w:rsid w:val="00F72E10"/>
    <w:rsid w:val="00F741FB"/>
    <w:rsid w:val="00F74F11"/>
    <w:rsid w:val="00F777EA"/>
    <w:rsid w:val="00F77F6C"/>
    <w:rsid w:val="00F80995"/>
    <w:rsid w:val="00F82B2C"/>
    <w:rsid w:val="00F85D36"/>
    <w:rsid w:val="00F91D6D"/>
    <w:rsid w:val="00F964D5"/>
    <w:rsid w:val="00F970BB"/>
    <w:rsid w:val="00F97D63"/>
    <w:rsid w:val="00FA2065"/>
    <w:rsid w:val="00FA2DBE"/>
    <w:rsid w:val="00FB7485"/>
    <w:rsid w:val="00FB7AE4"/>
    <w:rsid w:val="00FC7239"/>
    <w:rsid w:val="00FD2B25"/>
    <w:rsid w:val="00FD68DB"/>
    <w:rsid w:val="00FD7AD0"/>
    <w:rsid w:val="00FE03AA"/>
    <w:rsid w:val="00FE0418"/>
    <w:rsid w:val="00FE43D6"/>
    <w:rsid w:val="00FE62F7"/>
    <w:rsid w:val="00FF0E19"/>
    <w:rsid w:val="00FF0F86"/>
    <w:rsid w:val="00FF4943"/>
    <w:rsid w:val="00FF4D32"/>
    <w:rsid w:val="054C14E5"/>
    <w:rsid w:val="08A18417"/>
    <w:rsid w:val="0999D879"/>
    <w:rsid w:val="0D367CF3"/>
    <w:rsid w:val="0F52D84D"/>
    <w:rsid w:val="11321C23"/>
    <w:rsid w:val="12DE08E7"/>
    <w:rsid w:val="15FFF130"/>
    <w:rsid w:val="20C5E811"/>
    <w:rsid w:val="219A90B8"/>
    <w:rsid w:val="240369E4"/>
    <w:rsid w:val="27942E0C"/>
    <w:rsid w:val="2CEB4014"/>
    <w:rsid w:val="32CC3E0E"/>
    <w:rsid w:val="35041D87"/>
    <w:rsid w:val="352445A2"/>
    <w:rsid w:val="35698D5C"/>
    <w:rsid w:val="3BA26B10"/>
    <w:rsid w:val="3D2D4964"/>
    <w:rsid w:val="3D852577"/>
    <w:rsid w:val="3ECA588F"/>
    <w:rsid w:val="40FF3778"/>
    <w:rsid w:val="42F1605E"/>
    <w:rsid w:val="45A1A3DA"/>
    <w:rsid w:val="4840E32A"/>
    <w:rsid w:val="485CBE09"/>
    <w:rsid w:val="4C6781AC"/>
    <w:rsid w:val="4D04DF12"/>
    <w:rsid w:val="4E879452"/>
    <w:rsid w:val="4F723AFE"/>
    <w:rsid w:val="55148159"/>
    <w:rsid w:val="57CE7B01"/>
    <w:rsid w:val="58786F70"/>
    <w:rsid w:val="59AAE1B4"/>
    <w:rsid w:val="5C27FDD6"/>
    <w:rsid w:val="60A57775"/>
    <w:rsid w:val="61E2CF1A"/>
    <w:rsid w:val="621605C8"/>
    <w:rsid w:val="636C7A93"/>
    <w:rsid w:val="6660754D"/>
    <w:rsid w:val="69CDEF69"/>
    <w:rsid w:val="6F9A117C"/>
    <w:rsid w:val="70084665"/>
    <w:rsid w:val="703B0C1C"/>
    <w:rsid w:val="77C9AEAB"/>
    <w:rsid w:val="7DA93900"/>
  </w:rsids>
  <m:mathPr>
    <m:mathFont m:val="Cambria Math"/>
    <m:brkBin m:val="before"/>
    <m:brkBinSub m:val="--"/>
    <m:smallFrac m:val="0"/>
    <m:dispDef/>
    <m:lMargin m:val="0"/>
    <m:rMargin m:val="0"/>
    <m:defJc m:val="centerGroup"/>
    <m:wrapIndent m:val="1440"/>
    <m:intLim m:val="subSup"/>
    <m:naryLim m:val="undOvr"/>
  </m:mathPr>
  <w:themeFontLang w:val="es-E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29778F"/>
  <w14:defaultImageDpi w14:val="300"/>
  <w15:docId w15:val="{E5AEC492-ED51-486F-98F7-D6F75492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2">
    <w:name w:val="heading 2"/>
    <w:basedOn w:val="Normal"/>
    <w:next w:val="Normal"/>
    <w:link w:val="Ttulo2Car"/>
    <w:qFormat/>
    <w:rsid w:val="004E5AB1"/>
    <w:pPr>
      <w:keepNext/>
      <w:jc w:val="right"/>
      <w:outlineLvl w:val="1"/>
    </w:pPr>
    <w:rPr>
      <w:rFonts w:ascii="Arial Black" w:hAnsi="Arial Black" w:eastAsia="Times New Roman" w:cs="Times New Roman"/>
      <w:u w:val="single"/>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Hipervnculo">
    <w:name w:val="Hyperlink"/>
    <w:basedOn w:val="Fuentedeprrafopredeter"/>
    <w:uiPriority w:val="99"/>
    <w:unhideWhenUsed/>
    <w:rsid w:val="00BF3F82"/>
    <w:rPr>
      <w:color w:val="0000FF" w:themeColor="hyperlink"/>
      <w:u w:val="single"/>
    </w:rPr>
  </w:style>
  <w:style w:type="paragraph" w:styleId="Prrafodelista">
    <w:name w:val="List Paragraph"/>
    <w:basedOn w:val="Normal"/>
    <w:uiPriority w:val="34"/>
    <w:qFormat/>
    <w:rsid w:val="00FF4943"/>
    <w:pPr>
      <w:spacing w:after="200" w:line="276" w:lineRule="auto"/>
      <w:ind w:left="720"/>
      <w:contextualSpacing/>
    </w:pPr>
    <w:rPr>
      <w:rFonts w:eastAsiaTheme="minorHAnsi"/>
      <w:sz w:val="22"/>
      <w:szCs w:val="22"/>
      <w:lang w:eastAsia="en-US"/>
    </w:rPr>
  </w:style>
  <w:style w:type="character" w:styleId="Mencinsinresolver1" w:customStyle="1">
    <w:name w:val="Mención sin resolver1"/>
    <w:basedOn w:val="Fuentedeprrafopredeter"/>
    <w:uiPriority w:val="99"/>
    <w:semiHidden/>
    <w:unhideWhenUsed/>
    <w:rsid w:val="00C05D77"/>
    <w:rPr>
      <w:color w:val="808080"/>
      <w:shd w:val="clear" w:color="auto" w:fill="E6E6E6"/>
    </w:rPr>
  </w:style>
  <w:style w:type="paragraph" w:styleId="Encabezado">
    <w:name w:val="header"/>
    <w:basedOn w:val="Normal"/>
    <w:link w:val="EncabezadoCar"/>
    <w:uiPriority w:val="99"/>
    <w:unhideWhenUsed/>
    <w:rsid w:val="004E5AB1"/>
    <w:pPr>
      <w:tabs>
        <w:tab w:val="center" w:pos="4252"/>
        <w:tab w:val="right" w:pos="8504"/>
      </w:tabs>
    </w:pPr>
  </w:style>
  <w:style w:type="character" w:styleId="EncabezadoCar" w:customStyle="1">
    <w:name w:val="Encabezado Car"/>
    <w:basedOn w:val="Fuentedeprrafopredeter"/>
    <w:link w:val="Encabezado"/>
    <w:uiPriority w:val="99"/>
    <w:rsid w:val="004E5AB1"/>
  </w:style>
  <w:style w:type="paragraph" w:styleId="Piedepgina">
    <w:name w:val="footer"/>
    <w:basedOn w:val="Normal"/>
    <w:link w:val="PiedepginaCar"/>
    <w:unhideWhenUsed/>
    <w:rsid w:val="004E5AB1"/>
    <w:pPr>
      <w:tabs>
        <w:tab w:val="center" w:pos="4252"/>
        <w:tab w:val="right" w:pos="8504"/>
      </w:tabs>
    </w:pPr>
  </w:style>
  <w:style w:type="character" w:styleId="PiedepginaCar" w:customStyle="1">
    <w:name w:val="Pie de página Car"/>
    <w:basedOn w:val="Fuentedeprrafopredeter"/>
    <w:link w:val="Piedepgina"/>
    <w:rsid w:val="004E5AB1"/>
  </w:style>
  <w:style w:type="character" w:styleId="Ttulo2Car" w:customStyle="1">
    <w:name w:val="Título 2 Car"/>
    <w:basedOn w:val="Fuentedeprrafopredeter"/>
    <w:link w:val="Ttulo2"/>
    <w:rsid w:val="004E5AB1"/>
    <w:rPr>
      <w:rFonts w:ascii="Arial Black" w:hAnsi="Arial Black" w:eastAsia="Times New Roman" w:cs="Times New Roman"/>
      <w:u w:val="single"/>
    </w:rPr>
  </w:style>
  <w:style w:type="character" w:styleId="Hipervnculovisitado">
    <w:name w:val="FollowedHyperlink"/>
    <w:basedOn w:val="Fuentedeprrafopredeter"/>
    <w:uiPriority w:val="99"/>
    <w:semiHidden/>
    <w:unhideWhenUsed/>
    <w:rsid w:val="00363EAE"/>
    <w:rPr>
      <w:color w:val="800080" w:themeColor="followedHyperlink"/>
      <w:u w:val="single"/>
    </w:rPr>
  </w:style>
  <w:style w:type="character" w:styleId="Mencinsinresolver2" w:customStyle="1">
    <w:name w:val="Mención sin resolver2"/>
    <w:basedOn w:val="Fuentedeprrafopredeter"/>
    <w:uiPriority w:val="99"/>
    <w:semiHidden/>
    <w:unhideWhenUsed/>
    <w:rsid w:val="00CF5A2F"/>
    <w:rPr>
      <w:color w:val="605E5C"/>
      <w:shd w:val="clear" w:color="auto" w:fill="E1DFDD"/>
    </w:rPr>
  </w:style>
  <w:style w:type="paragraph" w:styleId="Textoindependiente2">
    <w:name w:val="Body Text 2"/>
    <w:basedOn w:val="Normal"/>
    <w:link w:val="Textoindependiente2Car"/>
    <w:rsid w:val="00AD5C5A"/>
    <w:pPr>
      <w:jc w:val="both"/>
    </w:pPr>
    <w:rPr>
      <w:rFonts w:ascii="Tahoma" w:hAnsi="Tahoma" w:eastAsia="Times New Roman" w:cs="Tahoma"/>
      <w:lang w:eastAsia="en-US"/>
    </w:rPr>
  </w:style>
  <w:style w:type="character" w:styleId="Textoindependiente2Car" w:customStyle="1">
    <w:name w:val="Texto independiente 2 Car"/>
    <w:basedOn w:val="Fuentedeprrafopredeter"/>
    <w:link w:val="Textoindependiente2"/>
    <w:rsid w:val="00AD5C5A"/>
    <w:rPr>
      <w:rFonts w:ascii="Tahoma" w:hAnsi="Tahoma" w:eastAsia="Times New Roman" w:cs="Tahoma"/>
      <w:lang w:eastAsia="en-US"/>
    </w:rPr>
  </w:style>
  <w:style w:type="paragraph" w:styleId="NormalWeb">
    <w:name w:val="Normal (Web)"/>
    <w:basedOn w:val="Normal"/>
    <w:uiPriority w:val="99"/>
    <w:semiHidden/>
    <w:unhideWhenUsed/>
    <w:rsid w:val="006708FD"/>
    <w:pPr>
      <w:spacing w:before="100" w:beforeAutospacing="1" w:after="100" w:afterAutospacing="1"/>
    </w:pPr>
    <w:rPr>
      <w:rFonts w:ascii="Calibri" w:hAnsi="Calibri" w:cs="Calibri" w:eastAsiaTheme="minorHAnsi"/>
      <w:sz w:val="22"/>
      <w:szCs w:val="22"/>
    </w:rPr>
  </w:style>
  <w:style w:type="character" w:styleId="nfasis">
    <w:name w:val="Emphasis"/>
    <w:basedOn w:val="Fuentedeprrafopredeter"/>
    <w:uiPriority w:val="20"/>
    <w:qFormat/>
    <w:rsid w:val="006708FD"/>
    <w:rPr>
      <w:i/>
      <w:iCs/>
    </w:rPr>
  </w:style>
  <w:style w:type="character" w:styleId="normaltextrun" w:customStyle="1">
    <w:name w:val="normaltextrun"/>
    <w:basedOn w:val="Fuentedeprrafopredeter"/>
    <w:rsid w:val="00E17B66"/>
  </w:style>
  <w:style w:type="character" w:styleId="Refdecomentario">
    <w:name w:val="annotation reference"/>
    <w:basedOn w:val="Fuentedeprrafopredeter"/>
    <w:uiPriority w:val="99"/>
    <w:semiHidden/>
    <w:unhideWhenUsed/>
    <w:rsid w:val="000379B6"/>
    <w:rPr>
      <w:sz w:val="16"/>
      <w:szCs w:val="16"/>
    </w:rPr>
  </w:style>
  <w:style w:type="paragraph" w:styleId="Textocomentario">
    <w:name w:val="annotation text"/>
    <w:basedOn w:val="Normal"/>
    <w:link w:val="TextocomentarioCar"/>
    <w:uiPriority w:val="99"/>
    <w:semiHidden/>
    <w:unhideWhenUsed/>
    <w:rsid w:val="000379B6"/>
    <w:rPr>
      <w:sz w:val="20"/>
      <w:szCs w:val="20"/>
    </w:rPr>
  </w:style>
  <w:style w:type="character" w:styleId="TextocomentarioCar" w:customStyle="1">
    <w:name w:val="Texto comentario Car"/>
    <w:basedOn w:val="Fuentedeprrafopredeter"/>
    <w:link w:val="Textocomentario"/>
    <w:uiPriority w:val="99"/>
    <w:semiHidden/>
    <w:rsid w:val="000379B6"/>
    <w:rPr>
      <w:sz w:val="20"/>
      <w:szCs w:val="20"/>
    </w:rPr>
  </w:style>
  <w:style w:type="paragraph" w:styleId="Asuntodelcomentario">
    <w:name w:val="annotation subject"/>
    <w:basedOn w:val="Textocomentario"/>
    <w:next w:val="Textocomentario"/>
    <w:link w:val="AsuntodelcomentarioCar"/>
    <w:uiPriority w:val="99"/>
    <w:semiHidden/>
    <w:unhideWhenUsed/>
    <w:rsid w:val="000379B6"/>
    <w:rPr>
      <w:b/>
      <w:bCs/>
    </w:rPr>
  </w:style>
  <w:style w:type="character" w:styleId="AsuntodelcomentarioCar" w:customStyle="1">
    <w:name w:val="Asunto del comentario Car"/>
    <w:basedOn w:val="TextocomentarioCar"/>
    <w:link w:val="Asuntodelcomentario"/>
    <w:uiPriority w:val="99"/>
    <w:semiHidden/>
    <w:rsid w:val="000379B6"/>
    <w:rPr>
      <w:b/>
      <w:bCs/>
      <w:sz w:val="20"/>
      <w:szCs w:val="20"/>
    </w:rPr>
  </w:style>
  <w:style w:type="paragraph" w:styleId="Textodeglobo">
    <w:name w:val="Balloon Text"/>
    <w:basedOn w:val="Normal"/>
    <w:link w:val="TextodegloboCar"/>
    <w:uiPriority w:val="99"/>
    <w:semiHidden/>
    <w:unhideWhenUsed/>
    <w:rsid w:val="000379B6"/>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0379B6"/>
    <w:rPr>
      <w:rFonts w:ascii="Segoe UI" w:hAnsi="Segoe UI" w:cs="Segoe UI"/>
      <w:sz w:val="18"/>
      <w:szCs w:val="18"/>
    </w:rPr>
  </w:style>
  <w:style w:type="character" w:styleId="Mencinsinresolver">
    <w:name w:val="Unresolved Mention"/>
    <w:basedOn w:val="Fuentedeprrafopredeter"/>
    <w:uiPriority w:val="99"/>
    <w:semiHidden/>
    <w:unhideWhenUsed/>
    <w:rsid w:val="006F4620"/>
    <w:rPr>
      <w:color w:val="605E5C"/>
      <w:shd w:val="clear" w:color="auto" w:fill="E1DFDD"/>
    </w:rPr>
  </w:style>
  <w:style w:type="paragraph" w:styleId="Sinespaciado">
    <w:name w:val="No Spacing"/>
    <w:uiPriority w:val="1"/>
    <w:qFormat/>
  </w:style>
  <w:style w:type="paragraph" w:styleId="Revisin">
    <w:name w:val="Revision"/>
    <w:hidden/>
    <w:uiPriority w:val="99"/>
    <w:semiHidden/>
    <w:rsid w:val="00674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240229">
      <w:bodyDiv w:val="1"/>
      <w:marLeft w:val="0"/>
      <w:marRight w:val="0"/>
      <w:marTop w:val="0"/>
      <w:marBottom w:val="0"/>
      <w:divBdr>
        <w:top w:val="none" w:sz="0" w:space="0" w:color="auto"/>
        <w:left w:val="none" w:sz="0" w:space="0" w:color="auto"/>
        <w:bottom w:val="none" w:sz="0" w:space="0" w:color="auto"/>
        <w:right w:val="none" w:sz="0" w:space="0" w:color="auto"/>
      </w:divBdr>
    </w:div>
    <w:div w:id="1349990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microsoft.com/office/2019/09/relationships/intelligence" Target="intelligence.xml" Id="R33d8f6bd5ef940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eg"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14" /><Relationship Type="http://schemas.openxmlformats.org/officeDocument/2006/relationships/hyperlink" Target="https://youtu.be/tXfv3DdGbGc" TargetMode="External" Id="Ree0bbd79acb544f5"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C2B11A3425D4645B8D57E3B369BCFDB" ma:contentTypeVersion="18" ma:contentTypeDescription="Crear nuevo documento." ma:contentTypeScope="" ma:versionID="3f91ca302f87e3a8d89de23150963471">
  <xsd:schema xmlns:xsd="http://www.w3.org/2001/XMLSchema" xmlns:xs="http://www.w3.org/2001/XMLSchema" xmlns:p="http://schemas.microsoft.com/office/2006/metadata/properties" xmlns:ns3="7cb93ad9-f291-4be3-ad88-4067ceca1240" xmlns:ns4="da56ddc5-efc5-4116-aff5-426af376163d" targetNamespace="http://schemas.microsoft.com/office/2006/metadata/properties" ma:root="true" ma:fieldsID="2ffba276b7a5fb87da648e0e9b2f41c5" ns3:_="" ns4:_="">
    <xsd:import namespace="7cb93ad9-f291-4be3-ad88-4067ceca1240"/>
    <xsd:import namespace="da56ddc5-efc5-4116-aff5-426af376163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93ad9-f291-4be3-ad88-4067ceca12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56ddc5-efc5-4116-aff5-426af376163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cb93ad9-f291-4be3-ad88-4067ceca124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C2C92-00F7-4A56-9C66-05263249C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93ad9-f291-4be3-ad88-4067ceca1240"/>
    <ds:schemaRef ds:uri="da56ddc5-efc5-4116-aff5-426af37616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30DA6D-47A4-4041-A80D-E0D3FADA1016}">
  <ds:schemaRefs>
    <ds:schemaRef ds:uri="http://schemas.microsoft.com/office/2006/metadata/properties"/>
    <ds:schemaRef ds:uri="http://schemas.microsoft.com/office/infopath/2007/PartnerControls"/>
    <ds:schemaRef ds:uri="7cb93ad9-f291-4be3-ad88-4067ceca1240"/>
  </ds:schemaRefs>
</ds:datastoreItem>
</file>

<file path=customXml/itemProps3.xml><?xml version="1.0" encoding="utf-8"?>
<ds:datastoreItem xmlns:ds="http://schemas.openxmlformats.org/officeDocument/2006/customXml" ds:itemID="{117A5B86-154E-45BD-B9E2-B13A4ED07FC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Prensa</dc:creator>
  <keywords/>
  <lastModifiedBy>Alicia Almendros</lastModifiedBy>
  <revision>6</revision>
  <lastPrinted>2022-02-24T00:14:00.0000000Z</lastPrinted>
  <dcterms:created xsi:type="dcterms:W3CDTF">2025-03-05T07:28:00.0000000Z</dcterms:created>
  <dcterms:modified xsi:type="dcterms:W3CDTF">2025-03-06T15:16:51.8722267Z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0x010100AC2B11A3425D4645B8D57E3B369BCFDB</vt:lpwstr>
  </property>
</Properties>
</file>